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BCF014" w14:textId="2C72C805" w:rsidR="00492742" w:rsidRPr="00535BD4" w:rsidRDefault="00650047" w:rsidP="00535BD4">
      <w:pPr>
        <w:jc w:val="center"/>
        <w:rPr>
          <w:b/>
          <w:sz w:val="32"/>
        </w:rPr>
      </w:pPr>
      <w:r>
        <w:rPr>
          <w:b/>
          <w:sz w:val="32"/>
        </w:rPr>
        <w:t>Tiltak for å styrke kompetanse</w:t>
      </w:r>
      <w:r w:rsidR="00C95E69">
        <w:rPr>
          <w:b/>
          <w:sz w:val="32"/>
        </w:rPr>
        <w:t>n</w:t>
      </w:r>
      <w:r>
        <w:rPr>
          <w:b/>
          <w:sz w:val="32"/>
        </w:rPr>
        <w:t xml:space="preserve"> </w:t>
      </w:r>
      <w:r w:rsidR="00C55A19">
        <w:rPr>
          <w:b/>
          <w:sz w:val="32"/>
        </w:rPr>
        <w:t>om</w:t>
      </w:r>
      <w:r>
        <w:rPr>
          <w:b/>
          <w:sz w:val="32"/>
        </w:rPr>
        <w:t xml:space="preserve"> i</w:t>
      </w:r>
      <w:r w:rsidR="00535BD4" w:rsidRPr="00535BD4">
        <w:rPr>
          <w:b/>
          <w:sz w:val="32"/>
        </w:rPr>
        <w:t xml:space="preserve">nformasjonssikkerhet og personvern </w:t>
      </w:r>
      <w:r>
        <w:rPr>
          <w:b/>
          <w:sz w:val="32"/>
        </w:rPr>
        <w:t>hos</w:t>
      </w:r>
      <w:r w:rsidR="00535BD4" w:rsidRPr="00535BD4">
        <w:rPr>
          <w:b/>
          <w:sz w:val="32"/>
        </w:rPr>
        <w:t xml:space="preserve"> alle ansatte i Ringerike kommune</w:t>
      </w:r>
    </w:p>
    <w:p w14:paraId="11446809" w14:textId="56F1D891" w:rsidR="00535BD4" w:rsidRDefault="00535BD4"/>
    <w:p w14:paraId="0BD20878" w14:textId="77777777" w:rsidR="00D45939" w:rsidRDefault="00680CB5" w:rsidP="00774BC5">
      <w:r>
        <w:t xml:space="preserve">Dette notatet </w:t>
      </w:r>
      <w:r w:rsidR="005B2DE7">
        <w:t>ber om ledergruppen</w:t>
      </w:r>
      <w:r w:rsidR="00547B52">
        <w:t>s</w:t>
      </w:r>
      <w:r w:rsidR="005B2DE7">
        <w:t xml:space="preserve"> tilslutning til </w:t>
      </w:r>
      <w:r>
        <w:t xml:space="preserve">at alle ansatte i Ringerike kommune skal gjennomføre </w:t>
      </w:r>
      <w:r w:rsidR="00774BC5">
        <w:t>e-lærings</w:t>
      </w:r>
      <w:r>
        <w:t xml:space="preserve">kurs i </w:t>
      </w:r>
      <w:r w:rsidR="00774BC5" w:rsidRPr="00774BC5">
        <w:t>informasjonssikkerhet</w:t>
      </w:r>
      <w:r w:rsidR="00062EAB">
        <w:t xml:space="preserve"> og personvern</w:t>
      </w:r>
      <w:r w:rsidR="00774BC5" w:rsidRPr="00774BC5">
        <w:t>.</w:t>
      </w:r>
      <w:r w:rsidR="00774BC5">
        <w:t xml:space="preserve"> </w:t>
      </w:r>
    </w:p>
    <w:p w14:paraId="2ED47C9F" w14:textId="77777777" w:rsidR="00D45939" w:rsidRDefault="00D45939" w:rsidP="00774BC5">
      <w:r>
        <w:t>Informasjonssikkerhet</w:t>
      </w:r>
      <w:r w:rsidR="00DF4479">
        <w:t xml:space="preserve"> </w:t>
      </w:r>
      <w:r w:rsidR="009B0A15">
        <w:t xml:space="preserve">er generelt </w:t>
      </w:r>
      <w:r>
        <w:t xml:space="preserve">sett </w:t>
      </w:r>
      <w:r w:rsidR="009B0A15">
        <w:t xml:space="preserve">viktig, men </w:t>
      </w:r>
      <w:r w:rsidR="00DF4479">
        <w:t xml:space="preserve">er aktualisert av at vi har </w:t>
      </w:r>
      <w:r w:rsidR="00774BC5" w:rsidRPr="00774BC5">
        <w:t xml:space="preserve">mange </w:t>
      </w:r>
      <w:r w:rsidR="00774BC5">
        <w:t xml:space="preserve">på </w:t>
      </w:r>
      <w:r w:rsidR="00774BC5" w:rsidRPr="00774BC5">
        <w:t>hjemmekontor</w:t>
      </w:r>
      <w:r w:rsidR="00DF4479">
        <w:t xml:space="preserve">, noe som gir </w:t>
      </w:r>
      <w:r w:rsidR="00156CA5">
        <w:t xml:space="preserve">større </w:t>
      </w:r>
      <w:r w:rsidR="00774BC5" w:rsidRPr="00774BC5">
        <w:t xml:space="preserve">sjanse for hacking og tap av viktige data. </w:t>
      </w:r>
      <w:r w:rsidR="006A7AF5">
        <w:t xml:space="preserve">Det er registrert </w:t>
      </w:r>
      <w:r w:rsidR="00774BC5">
        <w:t xml:space="preserve">en økning av blant annet falske e-poster som forsøker å utnytte </w:t>
      </w:r>
      <w:r>
        <w:t>k</w:t>
      </w:r>
      <w:r w:rsidR="00D81910">
        <w:t>orona-</w:t>
      </w:r>
      <w:r w:rsidR="00774BC5">
        <w:t>si</w:t>
      </w:r>
      <w:r w:rsidR="000E0166">
        <w:t xml:space="preserve">tuasjonen. </w:t>
      </w:r>
    </w:p>
    <w:p w14:paraId="01321AB8" w14:textId="0BEA6C9C" w:rsidR="00680CB5" w:rsidRDefault="000E0166" w:rsidP="00774BC5">
      <w:pPr>
        <w:rPr>
          <w:b/>
        </w:rPr>
      </w:pPr>
      <w:r>
        <w:t>Innføringen av ny personvernforordning (GDPR) i 2018 har ført til at det stilles strengere krav til kommunen</w:t>
      </w:r>
      <w:r w:rsidR="00D45939">
        <w:t xml:space="preserve"> rundt</w:t>
      </w:r>
      <w:r>
        <w:t xml:space="preserve"> behandlingen av personopplysninger. Kommunen har </w:t>
      </w:r>
      <w:r w:rsidR="00D45939">
        <w:t>ved flere</w:t>
      </w:r>
      <w:r>
        <w:t xml:space="preserve"> tilfeller de siste årene </w:t>
      </w:r>
      <w:r w:rsidR="00D45939">
        <w:t xml:space="preserve">opplevd brudd på forordningen som en følge av manglende kompetanse, bevissthet og rutiner. </w:t>
      </w:r>
    </w:p>
    <w:p w14:paraId="170E1A4E" w14:textId="5BA5C2E1" w:rsidR="00452299" w:rsidRPr="00452299" w:rsidRDefault="00452299">
      <w:pPr>
        <w:rPr>
          <w:b/>
        </w:rPr>
      </w:pPr>
      <w:r w:rsidRPr="00452299">
        <w:rPr>
          <w:b/>
        </w:rPr>
        <w:t>Bakgrunn</w:t>
      </w:r>
    </w:p>
    <w:p w14:paraId="0BF9D68A" w14:textId="3F03CF05" w:rsidR="00722858" w:rsidRDefault="00FC678B">
      <w:r>
        <w:t>D</w:t>
      </w:r>
      <w:r w:rsidR="00A412EB">
        <w:t xml:space="preserve">agens bruk av digitale </w:t>
      </w:r>
      <w:r w:rsidR="00622A4A">
        <w:t>verktøy</w:t>
      </w:r>
      <w:r w:rsidR="00A412EB">
        <w:t xml:space="preserve"> i alle deler </w:t>
      </w:r>
      <w:r w:rsidR="00452299">
        <w:t xml:space="preserve">av kommunens virksomhet åpner </w:t>
      </w:r>
      <w:r w:rsidR="00A412EB">
        <w:t xml:space="preserve">opp for en reell sikkerhetsrisiko. Av erfaring vet vi at det er stor sannsynlighet for at eksterne aktører som har ondsinnede hensikter vil forsøke å utnytte lav kompetanse og bevissthet </w:t>
      </w:r>
      <w:r w:rsidR="00452299">
        <w:t xml:space="preserve">hos medarbeidere </w:t>
      </w:r>
      <w:r w:rsidR="00A412EB">
        <w:t>rundt informasjonssikkerhet</w:t>
      </w:r>
      <w:r w:rsidR="00452299">
        <w:t xml:space="preserve">. Disse aktørene blir i tillegg bedre og bedre til å virke troverdige. Konsekvensene av et digitalt angrep kan være katastrofale for en kommune – både for økonomi, drift, personvern og omdømme. </w:t>
      </w:r>
    </w:p>
    <w:p w14:paraId="6DC662C6" w14:textId="7E0F9414" w:rsidR="000E0166" w:rsidRDefault="00D45939">
      <w:r>
        <w:t>Kommunen samler inn, lagrer og behandler hver dag en rekke p</w:t>
      </w:r>
      <w:r w:rsidR="00F37C29">
        <w:t>ersonopplysninger både fysisk,</w:t>
      </w:r>
      <w:r>
        <w:t xml:space="preserve"> digitalt</w:t>
      </w:r>
      <w:r w:rsidR="00F37C29">
        <w:t xml:space="preserve"> og muntlig</w:t>
      </w:r>
      <w:r>
        <w:t xml:space="preserve">. Vi plikter å sikre at disse </w:t>
      </w:r>
      <w:r w:rsidR="00F37C29">
        <w:t xml:space="preserve">opplysningene behandles i tråd med lovverket slik at kommunen eller den registrerte </w:t>
      </w:r>
      <w:r w:rsidR="00925BC8">
        <w:t xml:space="preserve">ikke </w:t>
      </w:r>
      <w:r w:rsidR="00F37C29">
        <w:t xml:space="preserve">blir skadelidende. Dette krever at alle medarbeidere har en </w:t>
      </w:r>
      <w:r w:rsidR="005B1C9E">
        <w:t xml:space="preserve">bevissthet for informasjonssikkerhet og </w:t>
      </w:r>
      <w:r w:rsidR="00F37C29">
        <w:t xml:space="preserve">forståelse for reglene knyttet til behandling av personopplysninger. Det kan få store konsekvenser </w:t>
      </w:r>
      <w:r w:rsidR="00AE177E">
        <w:t xml:space="preserve">(høye bøter) </w:t>
      </w:r>
      <w:r w:rsidR="00F37C29">
        <w:t>for kommunen dersom det forekommer brudd på personvernlovgivningen</w:t>
      </w:r>
      <w:r w:rsidR="00184D7D">
        <w:t xml:space="preserve">. </w:t>
      </w:r>
      <w:r w:rsidR="005B1C9E">
        <w:t xml:space="preserve"> </w:t>
      </w:r>
    </w:p>
    <w:p w14:paraId="3CCA754C" w14:textId="72A00398" w:rsidR="007A469D" w:rsidRDefault="009F4543">
      <w:r>
        <w:t xml:space="preserve">Vi har i vår e-læringsportal </w:t>
      </w:r>
      <w:r w:rsidR="00783198">
        <w:t xml:space="preserve">KS-læring tilgjengelig </w:t>
      </w:r>
      <w:r>
        <w:t xml:space="preserve">et kompetanseprogram som er </w:t>
      </w:r>
      <w:r w:rsidR="00FC678B">
        <w:t xml:space="preserve">tilstrekkelig for å imøtekomme </w:t>
      </w:r>
      <w:r w:rsidR="00AE2ED4">
        <w:t>GDPR-</w:t>
      </w:r>
      <w:r w:rsidR="00FC678B">
        <w:t xml:space="preserve">kravet. </w:t>
      </w:r>
      <w:r>
        <w:t>Dette er opprinnelig et dansk kurs som f</w:t>
      </w:r>
      <w:r w:rsidR="007A469D">
        <w:t>oreningen Kommunal Informasjonssikkerhet (KiNS) i samarbeid med Bærum kommune og KS</w:t>
      </w:r>
      <w:r>
        <w:t xml:space="preserve"> har tilpasset norske forhold.  </w:t>
      </w:r>
      <w:r w:rsidR="007A469D">
        <w:t xml:space="preserve">Kompetanseprogrammet består av 8 e-læringsmoduler og 5 oppsummeringsvideoer. </w:t>
      </w:r>
      <w:r w:rsidR="00394AC4">
        <w:t xml:space="preserve"> </w:t>
      </w:r>
    </w:p>
    <w:p w14:paraId="291A8BB2" w14:textId="77777777" w:rsidR="00452299" w:rsidRPr="00452299" w:rsidRDefault="00452299">
      <w:pPr>
        <w:rPr>
          <w:b/>
        </w:rPr>
      </w:pPr>
      <w:r w:rsidRPr="00452299">
        <w:rPr>
          <w:b/>
        </w:rPr>
        <w:t>Omfang og tidsbruk</w:t>
      </w:r>
    </w:p>
    <w:p w14:paraId="1BF5F42A" w14:textId="77777777" w:rsidR="009F3EE0" w:rsidRDefault="00452299">
      <w:r>
        <w:t>Modul 1 – Grunnleggende informasjonssikkerhet (ca 25 minutter)</w:t>
      </w:r>
      <w:r>
        <w:br/>
        <w:t>Modul 2 – Sikkerhet på mobile enheter (ca 12 minutter)</w:t>
      </w:r>
      <w:r>
        <w:br/>
        <w:t>Modul 3 – Trusler fra IT- kriminelle (ca 12 minutter)</w:t>
      </w:r>
      <w:r>
        <w:br/>
        <w:t>Modul 4 – Fysisk sikkerhet (ca 10 minutter)</w:t>
      </w:r>
      <w:r>
        <w:br/>
        <w:t>Modul 5 – Grunnleggende personvern (ca 20 minutter)</w:t>
      </w:r>
      <w:r>
        <w:br/>
        <w:t>Modul 6 – Utvidet personvern (ca 15 minutter)</w:t>
      </w:r>
      <w:r>
        <w:br/>
        <w:t>Modul 7 – Informasjonssikkerhet for ledere (ca 14 minutter)</w:t>
      </w:r>
      <w:r>
        <w:br/>
        <w:t>Modul 8 – Håndtering av sikkerhetshendelser (ca 10 minutter)</w:t>
      </w:r>
      <w:r w:rsidR="00A412EB">
        <w:t xml:space="preserve"> </w:t>
      </w:r>
    </w:p>
    <w:p w14:paraId="528282A2" w14:textId="76F5722D" w:rsidR="000F5FFE" w:rsidRDefault="009F3EE0">
      <w:r>
        <w:lastRenderedPageBreak/>
        <w:t>Total tidsbruk for hele kompetanseprogrammet vil være ca 2 timer.</w:t>
      </w:r>
    </w:p>
    <w:p w14:paraId="69C1282C" w14:textId="3249A7DA" w:rsidR="00FD4C49" w:rsidRPr="00FD4C49" w:rsidRDefault="00FD4C49">
      <w:pPr>
        <w:rPr>
          <w:b/>
        </w:rPr>
      </w:pPr>
      <w:r w:rsidRPr="00FD4C49">
        <w:rPr>
          <w:b/>
        </w:rPr>
        <w:t>Gjennomføring</w:t>
      </w:r>
    </w:p>
    <w:p w14:paraId="0346E2C1" w14:textId="4FCCD975" w:rsidR="00FD4C49" w:rsidRDefault="00FD4C49">
      <w:r>
        <w:t>Kommunens ledere</w:t>
      </w:r>
      <w:r w:rsidR="004548EA">
        <w:t>, med ledergruppen i spissen,</w:t>
      </w:r>
      <w:r>
        <w:t xml:space="preserve"> </w:t>
      </w:r>
      <w:r w:rsidR="002E621A">
        <w:t>skal</w:t>
      </w:r>
      <w:r>
        <w:t xml:space="preserve"> være de første som gjennomfører kursene, og får en kortere frist</w:t>
      </w:r>
      <w:r w:rsidR="003B5BD2">
        <w:t xml:space="preserve"> enn resten av organisasjonen</w:t>
      </w:r>
      <w:r>
        <w:t xml:space="preserve">.  </w:t>
      </w:r>
    </w:p>
    <w:p w14:paraId="4459B624" w14:textId="08FD6071" w:rsidR="000960BA" w:rsidRDefault="00FD4C49">
      <w:r>
        <w:t xml:space="preserve">Det kan i enkelte sektorer, slik som helse- og omsorg, være mangel på PCer tilgjengelig for å gjennomføre disse kursene innenfor arbeidstiden. Det </w:t>
      </w:r>
      <w:r w:rsidR="00C17DF9">
        <w:t xml:space="preserve">åpnes for </w:t>
      </w:r>
      <w:r>
        <w:t xml:space="preserve">at kursene </w:t>
      </w:r>
      <w:r w:rsidR="00C17DF9">
        <w:t>kan</w:t>
      </w:r>
      <w:r>
        <w:t xml:space="preserve"> gjennomføres som del av f.eks. avdelingsmøter, og at deltakelse kan registreres i vår e-læringsportal i etterkant for å sikre at vi har oversikt over hvem som har tatt kursene og ikke. </w:t>
      </w:r>
    </w:p>
    <w:p w14:paraId="47363CAF" w14:textId="471B8013" w:rsidR="009F3EE0" w:rsidRDefault="00746EEC">
      <w:r>
        <w:t>Alle a</w:t>
      </w:r>
      <w:r w:rsidR="000960BA">
        <w:t>ndre ansatte gjennomfører kursene i arbei</w:t>
      </w:r>
      <w:r w:rsidR="008F0E6E">
        <w:t>d</w:t>
      </w:r>
      <w:r w:rsidR="000960BA">
        <w:t>stiden når det måtte passe</w:t>
      </w:r>
      <w:r>
        <w:t>,</w:t>
      </w:r>
      <w:r w:rsidR="008F0E6E">
        <w:t xml:space="preserve"> </w:t>
      </w:r>
      <w:r>
        <w:t xml:space="preserve">dog senest </w:t>
      </w:r>
      <w:r w:rsidR="008F0E6E">
        <w:t>innen fristen</w:t>
      </w:r>
      <w:r w:rsidR="000960BA">
        <w:t xml:space="preserve">. </w:t>
      </w:r>
    </w:p>
    <w:p w14:paraId="72C3A177" w14:textId="77777777" w:rsidR="00452299" w:rsidRPr="00452299" w:rsidRDefault="00452299">
      <w:pPr>
        <w:rPr>
          <w:b/>
        </w:rPr>
      </w:pPr>
      <w:r w:rsidRPr="00452299">
        <w:rPr>
          <w:b/>
        </w:rPr>
        <w:t>Anbefaling</w:t>
      </w:r>
    </w:p>
    <w:p w14:paraId="0A068E6A" w14:textId="64A819DC" w:rsidR="00204FCD" w:rsidRPr="008D3D92" w:rsidRDefault="00EA6658" w:rsidP="009602CB">
      <w:pPr>
        <w:pStyle w:val="Listeavsnitt"/>
        <w:numPr>
          <w:ilvl w:val="0"/>
          <w:numId w:val="1"/>
        </w:numPr>
      </w:pPr>
      <w:r w:rsidRPr="008D3D92">
        <w:t xml:space="preserve">Ledergruppen, enhetsledere og avdelingsledere må gå foran som rollemodeller </w:t>
      </w:r>
      <w:r w:rsidR="00661D95">
        <w:t>og</w:t>
      </w:r>
      <w:r w:rsidR="008D3D92">
        <w:t xml:space="preserve"> gjennomføre </w:t>
      </w:r>
      <w:r w:rsidR="00BA0A57">
        <w:t>alle 8 moduler</w:t>
      </w:r>
      <w:r w:rsidR="008D3D92">
        <w:t xml:space="preserve"> først (innen </w:t>
      </w:r>
      <w:r w:rsidR="008D3D92" w:rsidRPr="00A92C7E">
        <w:rPr>
          <w:highlight w:val="yellow"/>
        </w:rPr>
        <w:t>1. juli 2020</w:t>
      </w:r>
      <w:r w:rsidR="008D3D92" w:rsidRPr="008D3D92">
        <w:t>.</w:t>
      </w:r>
      <w:r w:rsidR="008D3D92">
        <w:t>)</w:t>
      </w:r>
      <w:r w:rsidR="0050760F">
        <w:t>. Ledere skal</w:t>
      </w:r>
      <w:r w:rsidRPr="008D3D92">
        <w:t xml:space="preserve"> </w:t>
      </w:r>
      <w:r w:rsidR="0050760F">
        <w:t xml:space="preserve">videre </w:t>
      </w:r>
      <w:r w:rsidRPr="008D3D92">
        <w:t xml:space="preserve">oppfordre til gjennomføring av kompetanseprogrammet. </w:t>
      </w:r>
    </w:p>
    <w:p w14:paraId="3C98FD2B" w14:textId="02EE3C7A" w:rsidR="00184D7D" w:rsidRPr="008D3D92" w:rsidRDefault="006A5901" w:rsidP="00452299">
      <w:pPr>
        <w:pStyle w:val="Listeavsnitt"/>
        <w:numPr>
          <w:ilvl w:val="0"/>
          <w:numId w:val="1"/>
        </w:numPr>
      </w:pPr>
      <w:r>
        <w:t>K</w:t>
      </w:r>
      <w:r w:rsidR="00204FCD" w:rsidRPr="008D3D92">
        <w:t xml:space="preserve">ommunens medarbeidere </w:t>
      </w:r>
      <w:r w:rsidR="00204FCD" w:rsidRPr="008D3D92">
        <w:rPr>
          <w:b/>
        </w:rPr>
        <w:t>skal</w:t>
      </w:r>
      <w:r w:rsidR="00204FCD" w:rsidRPr="008D3D92">
        <w:t xml:space="preserve"> gjennomføre kompetanseprogrammets </w:t>
      </w:r>
      <w:r w:rsidR="00342EE8">
        <w:t>mod</w:t>
      </w:r>
      <w:r w:rsidR="00190586">
        <w:t>uler</w:t>
      </w:r>
      <w:r w:rsidR="00342EE8">
        <w:t xml:space="preserve"> </w:t>
      </w:r>
      <w:r w:rsidR="00D314D3">
        <w:t xml:space="preserve">1-6 og </w:t>
      </w:r>
      <w:r w:rsidR="00204FCD" w:rsidRPr="008D3D92">
        <w:t xml:space="preserve">8 i KS- Læring innen </w:t>
      </w:r>
      <w:r w:rsidR="00204FCD" w:rsidRPr="00A92C7E">
        <w:rPr>
          <w:highlight w:val="yellow"/>
        </w:rPr>
        <w:t>1. oktober 2020</w:t>
      </w:r>
      <w:r w:rsidR="00204FCD" w:rsidRPr="008D3D92">
        <w:t>.</w:t>
      </w:r>
    </w:p>
    <w:p w14:paraId="2F0645C1" w14:textId="0F478695" w:rsidR="009F3EE0" w:rsidRPr="008D3D92" w:rsidRDefault="009F3EE0" w:rsidP="00452299">
      <w:pPr>
        <w:pStyle w:val="Listeavsnitt"/>
        <w:numPr>
          <w:ilvl w:val="0"/>
          <w:numId w:val="1"/>
        </w:numPr>
      </w:pPr>
      <w:r w:rsidRPr="008D3D92">
        <w:t>Det sendes ut en e- post til alle ansatte med informasjon om tema, omfang og praktisk informasjon om gjennomføring. Etter 1 måned vil det sendes ut påminnelse om gjennomføring.</w:t>
      </w:r>
      <w:r w:rsidR="00722858" w:rsidRPr="008D3D92">
        <w:t xml:space="preserve"> E- post sendes fra </w:t>
      </w:r>
      <w:r w:rsidR="00825CA5">
        <w:t>rådmannen</w:t>
      </w:r>
      <w:r w:rsidR="00722858" w:rsidRPr="008D3D92">
        <w:t>.</w:t>
      </w:r>
    </w:p>
    <w:p w14:paraId="4E97E531" w14:textId="238E5F9E" w:rsidR="009F3EE0" w:rsidRDefault="009F3EE0" w:rsidP="00722858">
      <w:pPr>
        <w:pStyle w:val="Listeavsnitt"/>
        <w:numPr>
          <w:ilvl w:val="0"/>
          <w:numId w:val="1"/>
        </w:numPr>
      </w:pPr>
      <w:r w:rsidRPr="008D3D92">
        <w:t>Digitaliseringssjef</w:t>
      </w:r>
      <w:r w:rsidR="00E744FC">
        <w:t xml:space="preserve"> og sikkerhetsrådgiver i IT-enheten</w:t>
      </w:r>
      <w:r w:rsidRPr="008D3D92">
        <w:t xml:space="preserve"> har ansvar for å </w:t>
      </w:r>
      <w:r w:rsidR="00722858" w:rsidRPr="008D3D92">
        <w:t xml:space="preserve">følge opp gjennomføringsandel og iverksette tiltak for å nå de som eventuelt ikke har gjennomført innen tidsfristen. </w:t>
      </w:r>
    </w:p>
    <w:p w14:paraId="6AB38F26" w14:textId="316C8662" w:rsidR="00EB4B55" w:rsidRPr="00FD4C49" w:rsidRDefault="00EB4B55" w:rsidP="00EB4B55">
      <w:pPr>
        <w:rPr>
          <w:b/>
        </w:rPr>
      </w:pPr>
      <w:r>
        <w:rPr>
          <w:b/>
        </w:rPr>
        <w:t>Økonomiske og administrative konsekvenser</w:t>
      </w:r>
    </w:p>
    <w:p w14:paraId="64D922A3" w14:textId="77777777" w:rsidR="00886FBC" w:rsidRDefault="00EB4B55" w:rsidP="00EB4B55">
      <w:r>
        <w:t xml:space="preserve">Kursene stilles fritt til disposisjon for kommunen, og det er ingen kostnader knyttet til å ta disse kursene, utover bruk av arbeidstiden. </w:t>
      </w:r>
      <w:r w:rsidR="00886FBC">
        <w:t xml:space="preserve"> </w:t>
      </w:r>
    </w:p>
    <w:p w14:paraId="749E29D6" w14:textId="6EE10A25" w:rsidR="00722858" w:rsidRDefault="00886FBC" w:rsidP="00EB4B55">
      <w:r>
        <w:t>Datatilsynet vil skrive ut overtredelsesgebyrer dersom vi br</w:t>
      </w:r>
      <w:r w:rsidR="00C365B7">
        <w:t>yter</w:t>
      </w:r>
      <w:r>
        <w:t xml:space="preserve"> regelverket. </w:t>
      </w:r>
      <w:r w:rsidR="00EE629C">
        <w:t>Eksempler på slike b</w:t>
      </w:r>
      <w:r>
        <w:t xml:space="preserve">øter som er ilagt offentlige etater i Norge ligger i størrelsesorden </w:t>
      </w:r>
      <w:r w:rsidR="00A92C7E">
        <w:t>opp til 3</w:t>
      </w:r>
      <w:r>
        <w:t xml:space="preserve"> millioner kroner.  </w:t>
      </w:r>
      <w:r w:rsidR="00615542">
        <w:t>I tillegg kommer tapt omdømme.</w:t>
      </w:r>
    </w:p>
    <w:p w14:paraId="4110B490" w14:textId="77777777" w:rsidR="00EB4B55" w:rsidRDefault="00EB4B55" w:rsidP="00EB4B55"/>
    <w:p w14:paraId="2B09E6A9" w14:textId="4BCBE378" w:rsidR="00722858" w:rsidRDefault="00722858">
      <w:r>
        <w:t>Med vennlig hilsen</w:t>
      </w:r>
      <w:r>
        <w:br/>
      </w:r>
    </w:p>
    <w:sectPr w:rsidR="00722858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0C50BC" w14:textId="77777777" w:rsidR="00014829" w:rsidRDefault="00014829" w:rsidP="00040CA7">
      <w:pPr>
        <w:spacing w:after="0" w:line="240" w:lineRule="auto"/>
      </w:pPr>
      <w:r>
        <w:separator/>
      </w:r>
    </w:p>
  </w:endnote>
  <w:endnote w:type="continuationSeparator" w:id="0">
    <w:p w14:paraId="58688CAA" w14:textId="77777777" w:rsidR="00014829" w:rsidRDefault="00014829" w:rsidP="00040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F69593" w14:textId="77777777" w:rsidR="00014829" w:rsidRDefault="00014829" w:rsidP="00040CA7">
      <w:pPr>
        <w:spacing w:after="0" w:line="240" w:lineRule="auto"/>
      </w:pPr>
      <w:r>
        <w:separator/>
      </w:r>
    </w:p>
  </w:footnote>
  <w:footnote w:type="continuationSeparator" w:id="0">
    <w:p w14:paraId="72E142F0" w14:textId="77777777" w:rsidR="00014829" w:rsidRDefault="00014829" w:rsidP="00040C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9CBB38" w14:textId="33BD920B" w:rsidR="00040CA7" w:rsidRDefault="00040CA7">
    <w:pPr>
      <w:pStyle w:val="Topptekst"/>
    </w:pPr>
    <w:r>
      <w:rPr>
        <w:noProof/>
        <w:lang w:eastAsia="nb-NO"/>
      </w:rPr>
      <w:drawing>
        <wp:inline distT="0" distB="0" distL="0" distR="0" wp14:anchorId="0B757E7B" wp14:editId="3581E563">
          <wp:extent cx="2343150" cy="892050"/>
          <wp:effectExtent l="0" t="0" r="0" b="3810"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96584" cy="9123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ABC2AAC" w14:textId="77777777" w:rsidR="00040CA7" w:rsidRDefault="00040CA7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E33002"/>
    <w:multiLevelType w:val="hybridMultilevel"/>
    <w:tmpl w:val="D0C83F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1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CB9"/>
    <w:rsid w:val="00014829"/>
    <w:rsid w:val="00040CA7"/>
    <w:rsid w:val="00060179"/>
    <w:rsid w:val="00062EAB"/>
    <w:rsid w:val="000953BB"/>
    <w:rsid w:val="000960BA"/>
    <w:rsid w:val="000C6504"/>
    <w:rsid w:val="000E0166"/>
    <w:rsid w:val="000E216B"/>
    <w:rsid w:val="000F5FFE"/>
    <w:rsid w:val="00156CA5"/>
    <w:rsid w:val="00184D7D"/>
    <w:rsid w:val="00190586"/>
    <w:rsid w:val="001D7FD0"/>
    <w:rsid w:val="001F67A5"/>
    <w:rsid w:val="00204FCD"/>
    <w:rsid w:val="00210EA2"/>
    <w:rsid w:val="002E621A"/>
    <w:rsid w:val="00342EE8"/>
    <w:rsid w:val="003572E5"/>
    <w:rsid w:val="00394AC4"/>
    <w:rsid w:val="003B5BD2"/>
    <w:rsid w:val="003F794C"/>
    <w:rsid w:val="004439FB"/>
    <w:rsid w:val="00452299"/>
    <w:rsid w:val="004548EA"/>
    <w:rsid w:val="00492742"/>
    <w:rsid w:val="0050760F"/>
    <w:rsid w:val="00535BD4"/>
    <w:rsid w:val="00547B52"/>
    <w:rsid w:val="00555114"/>
    <w:rsid w:val="0057658A"/>
    <w:rsid w:val="005B1C9E"/>
    <w:rsid w:val="005B2DE7"/>
    <w:rsid w:val="00615542"/>
    <w:rsid w:val="00622A4A"/>
    <w:rsid w:val="00650047"/>
    <w:rsid w:val="00661D95"/>
    <w:rsid w:val="00680CB5"/>
    <w:rsid w:val="006A5901"/>
    <w:rsid w:val="006A7AF5"/>
    <w:rsid w:val="00722858"/>
    <w:rsid w:val="00746EEC"/>
    <w:rsid w:val="00774BC5"/>
    <w:rsid w:val="00783198"/>
    <w:rsid w:val="007A469D"/>
    <w:rsid w:val="00817143"/>
    <w:rsid w:val="00825CA5"/>
    <w:rsid w:val="00886FBC"/>
    <w:rsid w:val="008D3D92"/>
    <w:rsid w:val="008F0E6E"/>
    <w:rsid w:val="009103DC"/>
    <w:rsid w:val="00925BC8"/>
    <w:rsid w:val="009B0A15"/>
    <w:rsid w:val="009F3EE0"/>
    <w:rsid w:val="009F4543"/>
    <w:rsid w:val="00A412EB"/>
    <w:rsid w:val="00A92C7E"/>
    <w:rsid w:val="00AD5CB9"/>
    <w:rsid w:val="00AE177E"/>
    <w:rsid w:val="00AE2ED4"/>
    <w:rsid w:val="00AE4160"/>
    <w:rsid w:val="00BA0A57"/>
    <w:rsid w:val="00C17DF9"/>
    <w:rsid w:val="00C365B7"/>
    <w:rsid w:val="00C55A19"/>
    <w:rsid w:val="00C95E69"/>
    <w:rsid w:val="00CB0155"/>
    <w:rsid w:val="00CF3024"/>
    <w:rsid w:val="00D01F5F"/>
    <w:rsid w:val="00D140EA"/>
    <w:rsid w:val="00D314D3"/>
    <w:rsid w:val="00D410F5"/>
    <w:rsid w:val="00D45939"/>
    <w:rsid w:val="00D66CFF"/>
    <w:rsid w:val="00D81910"/>
    <w:rsid w:val="00DA31CD"/>
    <w:rsid w:val="00DA7E4A"/>
    <w:rsid w:val="00DB46BC"/>
    <w:rsid w:val="00DE7579"/>
    <w:rsid w:val="00DF4479"/>
    <w:rsid w:val="00E744FC"/>
    <w:rsid w:val="00EA6658"/>
    <w:rsid w:val="00EB4B55"/>
    <w:rsid w:val="00EE629C"/>
    <w:rsid w:val="00F35BFF"/>
    <w:rsid w:val="00F37C29"/>
    <w:rsid w:val="00F5266E"/>
    <w:rsid w:val="00F90050"/>
    <w:rsid w:val="00FC678B"/>
    <w:rsid w:val="00FD4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89AD3"/>
  <w15:chartTrackingRefBased/>
  <w15:docId w15:val="{4C760027-1557-4636-BBCE-6061E7C5E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040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40CA7"/>
  </w:style>
  <w:style w:type="paragraph" w:styleId="Bunntekst">
    <w:name w:val="footer"/>
    <w:basedOn w:val="Normal"/>
    <w:link w:val="BunntekstTegn"/>
    <w:uiPriority w:val="99"/>
    <w:unhideWhenUsed/>
    <w:rsid w:val="00040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40CA7"/>
  </w:style>
  <w:style w:type="paragraph" w:styleId="Listeavsnitt">
    <w:name w:val="List Paragraph"/>
    <w:basedOn w:val="Normal"/>
    <w:uiPriority w:val="34"/>
    <w:qFormat/>
    <w:rsid w:val="00452299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204FCD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04FCD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04FCD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04FCD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04FCD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04F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04F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7116231C3C8544EAE0E3A6F65D22B7E" ma:contentTypeVersion="8" ma:contentTypeDescription="Opprett et nytt dokument." ma:contentTypeScope="" ma:versionID="77a754300e7c9ea16c969d586a334255">
  <xsd:schema xmlns:xsd="http://www.w3.org/2001/XMLSchema" xmlns:xs="http://www.w3.org/2001/XMLSchema" xmlns:p="http://schemas.microsoft.com/office/2006/metadata/properties" xmlns:ns2="3843b35d-6d8c-4f8b-abe2-d3014749d693" targetNamespace="http://schemas.microsoft.com/office/2006/metadata/properties" ma:root="true" ma:fieldsID="6ff7006c79179d3d15e4f7d60aa9b7dc" ns2:_="">
    <xsd:import namespace="3843b35d-6d8c-4f8b-abe2-d3014749d6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3b35d-6d8c-4f8b-abe2-d3014749d6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6C3269-84E0-40A2-A1E6-08C1B2F71D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DDC273-CD16-4A91-B704-A74E8B847208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2DC420C4-0BAE-4F73-A711-F6753F12FA9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715</Words>
  <Characters>3795</Characters>
  <Application>Microsoft Office Word</Application>
  <DocSecurity>4</DocSecurity>
  <Lines>31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Ledergruppen</vt:lpstr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Ledergruppen</dc:title>
  <dc:subject/>
  <dc:creator>Kristoffer Høyby Pedersen</dc:creator>
  <cp:keywords/>
  <dc:description/>
  <cp:lastModifiedBy>Harald Torbjørnsen</cp:lastModifiedBy>
  <cp:revision>2</cp:revision>
  <dcterms:created xsi:type="dcterms:W3CDTF">2020-11-04T14:16:00Z</dcterms:created>
  <dcterms:modified xsi:type="dcterms:W3CDTF">2020-11-04T14:16:00Z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0x01010027116231C3C8544EAE0E3A6F65D22B7E</vt:lpwstr>
  </property>
</Properties>
</file>