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42" w:rsidRPr="0008334D" w:rsidRDefault="005376DF" w:rsidP="002F2E42">
      <w:pPr>
        <w:spacing w:before="149"/>
        <w:ind w:right="224"/>
        <w:rPr>
          <w:color w:val="787878"/>
          <w:w w:val="95"/>
          <w:sz w:val="20"/>
          <w:lang w:val="nn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5C46CC" wp14:editId="1314F24E">
                <wp:simplePos x="0" y="0"/>
                <wp:positionH relativeFrom="column">
                  <wp:posOffset>4045585</wp:posOffset>
                </wp:positionH>
                <wp:positionV relativeFrom="paragraph">
                  <wp:posOffset>610870</wp:posOffset>
                </wp:positionV>
                <wp:extent cx="2879725" cy="635"/>
                <wp:effectExtent l="0" t="0" r="0" b="82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204" w:rsidRPr="004E29E9" w:rsidRDefault="00F0763B" w:rsidP="005376DF">
                            <w:pPr>
                              <w:pStyle w:val="Bildetekst"/>
                              <w:rPr>
                                <w:noProof/>
                                <w:color w:val="787878"/>
                                <w:w w:val="95"/>
                                <w:sz w:val="28"/>
                                <w:lang w:val="nn-NO"/>
                              </w:rPr>
                            </w:pPr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(Erstatt med </w:t>
                            </w:r>
                            <w:proofErr w:type="gramStart"/>
                            <w:r>
                              <w:rPr>
                                <w:sz w:val="24"/>
                                <w:highlight w:val="yellow"/>
                              </w:rPr>
                              <w:t>eigen</w:t>
                            </w:r>
                            <w:proofErr w:type="gramEnd"/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 k</w:t>
                            </w:r>
                            <w:r w:rsidR="008E3204" w:rsidRPr="004E29E9">
                              <w:rPr>
                                <w:sz w:val="24"/>
                                <w:highlight w:val="yellow"/>
                              </w:rPr>
                              <w:t>ommune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>-</w:t>
                            </w:r>
                            <w:r w:rsidR="008E3204" w:rsidRPr="004E29E9">
                              <w:rPr>
                                <w:sz w:val="24"/>
                                <w:highlight w:val="yellow"/>
                              </w:rPr>
                              <w:t>logo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C46CC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18.55pt;margin-top:48.1pt;width:226.75pt;height: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" stroked="f">
                <v:textbox style="mso-fit-shape-to-text:t" inset="0,0,0,0">
                  <w:txbxContent>
                    <w:p w:rsidR="008E3204" w:rsidRPr="004E29E9" w:rsidRDefault="00F0763B" w:rsidP="005376DF">
                      <w:pPr>
                        <w:pStyle w:val="Bildetekst"/>
                        <w:rPr>
                          <w:noProof/>
                          <w:color w:val="787878"/>
                          <w:w w:val="95"/>
                          <w:sz w:val="28"/>
                          <w:lang w:val="nn-NO"/>
                        </w:rPr>
                      </w:pPr>
                      <w:r>
                        <w:rPr>
                          <w:sz w:val="24"/>
                          <w:highlight w:val="yellow"/>
                        </w:rPr>
                        <w:t xml:space="preserve">(Erstatt med </w:t>
                      </w:r>
                      <w:proofErr w:type="gramStart"/>
                      <w:r>
                        <w:rPr>
                          <w:sz w:val="24"/>
                          <w:highlight w:val="yellow"/>
                        </w:rPr>
                        <w:t>eigen</w:t>
                      </w:r>
                      <w:proofErr w:type="gramEnd"/>
                      <w:r>
                        <w:rPr>
                          <w:sz w:val="24"/>
                          <w:highlight w:val="yellow"/>
                        </w:rPr>
                        <w:t xml:space="preserve"> k</w:t>
                      </w:r>
                      <w:r w:rsidR="008E3204" w:rsidRPr="004E29E9">
                        <w:rPr>
                          <w:sz w:val="24"/>
                          <w:highlight w:val="yellow"/>
                        </w:rPr>
                        <w:t>ommune</w:t>
                      </w:r>
                      <w:r>
                        <w:rPr>
                          <w:sz w:val="24"/>
                          <w:highlight w:val="yellow"/>
                        </w:rPr>
                        <w:t>-</w:t>
                      </w:r>
                      <w:r w:rsidR="008E3204" w:rsidRPr="004E29E9">
                        <w:rPr>
                          <w:sz w:val="24"/>
                          <w:highlight w:val="yellow"/>
                        </w:rPr>
                        <w:t>logo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3EE9" w:rsidRPr="0008334D">
        <w:rPr>
          <w:noProof/>
          <w:color w:val="787878"/>
          <w:w w:val="95"/>
          <w:sz w:val="20"/>
          <w:lang w:val="nb-NO" w:eastAsia="nb-NO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4046054</wp:posOffset>
            </wp:positionH>
            <wp:positionV relativeFrom="page">
              <wp:posOffset>285640</wp:posOffset>
            </wp:positionV>
            <wp:extent cx="2880000" cy="612000"/>
            <wp:effectExtent l="0" t="0" r="0" b="0"/>
            <wp:wrapNone/>
            <wp:docPr id="4" name="Bilde 4" descr="C:\Users\sbj\AppData\Local\Microsoft\Windows\INetCache\Content.Word\sidestilt logo farge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j\AppData\Local\Microsoft\Windows\INetCache\Content.Word\sidestilt logo farge tra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E42" w:rsidRPr="0008334D" w:rsidRDefault="005376DF" w:rsidP="002F2E42">
      <w:pPr>
        <w:spacing w:before="149"/>
        <w:ind w:right="224"/>
        <w:rPr>
          <w:rFonts w:asciiTheme="minorHAnsi" w:hAnsiTheme="minorHAnsi"/>
          <w:sz w:val="20"/>
          <w:lang w:val="nn-NO"/>
        </w:rPr>
      </w:pPr>
      <w:r>
        <w:rPr>
          <w:rFonts w:asciiTheme="minorHAnsi" w:hAnsiTheme="minorHAnsi"/>
          <w:color w:val="787878"/>
          <w:w w:val="95"/>
          <w:sz w:val="20"/>
          <w:lang w:val="nn-NO"/>
        </w:rPr>
        <w:t>Versjonsnummer: 2</w:t>
      </w:r>
      <w:r w:rsidR="002F2E42" w:rsidRPr="0008334D">
        <w:rPr>
          <w:rFonts w:asciiTheme="minorHAnsi" w:hAnsiTheme="minorHAnsi"/>
          <w:color w:val="787878"/>
          <w:w w:val="95"/>
          <w:sz w:val="20"/>
          <w:lang w:val="nn-NO"/>
        </w:rPr>
        <w:t>.0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82"/>
        <w:ind w:left="3403" w:right="2549"/>
        <w:rPr>
          <w:rFonts w:asciiTheme="minorHAnsi" w:hAnsiTheme="minorHAnsi"/>
          <w:b/>
          <w:sz w:val="32"/>
          <w:lang w:val="nn-NO"/>
        </w:rPr>
      </w:pPr>
      <w:r w:rsidRPr="0008334D">
        <w:rPr>
          <w:rFonts w:asciiTheme="minorHAnsi" w:hAnsiTheme="minorHAnsi"/>
          <w:b/>
          <w:sz w:val="32"/>
          <w:lang w:val="nn-NO"/>
        </w:rPr>
        <w:t>DATA</w:t>
      </w:r>
      <w:r w:rsidR="00F9135D" w:rsidRPr="0008334D">
        <w:rPr>
          <w:rFonts w:asciiTheme="minorHAnsi" w:hAnsiTheme="minorHAnsi"/>
          <w:b/>
          <w:sz w:val="32"/>
          <w:lang w:val="nn-NO"/>
        </w:rPr>
        <w:t>BEHANDLAR</w:t>
      </w:r>
      <w:r w:rsidRPr="0008334D">
        <w:rPr>
          <w:rFonts w:asciiTheme="minorHAnsi" w:hAnsiTheme="minorHAnsi"/>
          <w:b/>
          <w:sz w:val="32"/>
          <w:lang w:val="nn-NO"/>
        </w:rPr>
        <w:t>AVTALE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b/>
          <w:sz w:val="36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Brdtekst"/>
        <w:ind w:left="3403" w:right="254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mellom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0"/>
          <w:lang w:val="nn-NO"/>
        </w:rPr>
      </w:pPr>
    </w:p>
    <w:p w:rsidR="002F2E42" w:rsidRPr="0008334D" w:rsidRDefault="002F2E42" w:rsidP="002F2E42">
      <w:pPr>
        <w:ind w:left="3403" w:right="2545"/>
        <w:rPr>
          <w:rFonts w:asciiTheme="minorHAnsi" w:hAnsiTheme="minorHAnsi"/>
          <w:b/>
          <w:sz w:val="32"/>
          <w:lang w:val="nn-NO"/>
        </w:rPr>
      </w:pPr>
      <w:r w:rsidRPr="004E29E9">
        <w:rPr>
          <w:rFonts w:asciiTheme="minorHAnsi" w:hAnsiTheme="minorHAnsi"/>
          <w:b/>
          <w:sz w:val="32"/>
          <w:highlight w:val="yellow"/>
          <w:lang w:val="nn-NO"/>
        </w:rPr>
        <w:t>Bærum</w:t>
      </w:r>
      <w:r w:rsidRPr="0008334D">
        <w:rPr>
          <w:rFonts w:asciiTheme="minorHAnsi" w:hAnsiTheme="minorHAnsi"/>
          <w:b/>
          <w:sz w:val="32"/>
          <w:lang w:val="nn-NO"/>
        </w:rPr>
        <w:t xml:space="preserve"> kommune</w:t>
      </w:r>
    </w:p>
    <w:p w:rsidR="002F2E42" w:rsidRPr="0008334D" w:rsidRDefault="002F2E42" w:rsidP="002F2E42">
      <w:pPr>
        <w:pStyle w:val="Brdtekst"/>
        <w:spacing w:before="199"/>
        <w:ind w:left="3403" w:right="25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Org.nr.: </w:t>
      </w:r>
      <w:r w:rsidRPr="00F0763B">
        <w:rPr>
          <w:rFonts w:asciiTheme="minorHAnsi" w:hAnsiTheme="minorHAnsi"/>
          <w:highlight w:val="yellow"/>
          <w:lang w:val="nn-NO"/>
        </w:rPr>
        <w:t>935 478 715</w:t>
      </w:r>
    </w:p>
    <w:p w:rsidR="002F2E42" w:rsidRPr="0008334D" w:rsidRDefault="00F9135D" w:rsidP="002F2E42">
      <w:pPr>
        <w:spacing w:before="186"/>
        <w:ind w:left="3403" w:right="2541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Behandlingsansvarle</w:t>
      </w:r>
      <w:r w:rsidR="002F2E42" w:rsidRPr="0008334D">
        <w:rPr>
          <w:rFonts w:asciiTheme="minorHAnsi" w:hAnsiTheme="minorHAnsi"/>
          <w:i/>
          <w:lang w:val="nn-NO"/>
        </w:rPr>
        <w:t>g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3"/>
        <w:rPr>
          <w:rFonts w:asciiTheme="minorHAnsi" w:hAnsiTheme="minorHAnsi"/>
          <w:i/>
          <w:sz w:val="30"/>
          <w:lang w:val="nn-NO"/>
        </w:rPr>
      </w:pPr>
    </w:p>
    <w:p w:rsidR="002F2E42" w:rsidRPr="0008334D" w:rsidRDefault="002F2E42" w:rsidP="002F2E42">
      <w:pPr>
        <w:pStyle w:val="Brdtekst"/>
        <w:ind w:left="3403" w:right="254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og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  <w:bookmarkStart w:id="0" w:name="_GoBack"/>
      <w:bookmarkEnd w:id="0"/>
    </w:p>
    <w:p w:rsidR="002F2E42" w:rsidRPr="0008334D" w:rsidRDefault="002F2E42" w:rsidP="002F2E42">
      <w:pPr>
        <w:pStyle w:val="Brdtekst"/>
        <w:spacing w:before="11"/>
        <w:rPr>
          <w:rFonts w:asciiTheme="minorHAnsi" w:hAnsiTheme="minorHAnsi"/>
          <w:sz w:val="29"/>
          <w:lang w:val="nn-NO"/>
        </w:rPr>
      </w:pPr>
    </w:p>
    <w:p w:rsidR="002F2E42" w:rsidRPr="0008334D" w:rsidRDefault="002F2E42" w:rsidP="002F2E42">
      <w:pPr>
        <w:ind w:left="3403" w:right="2545"/>
        <w:rPr>
          <w:rFonts w:asciiTheme="minorHAnsi" w:hAnsiTheme="minorHAnsi"/>
          <w:b/>
          <w:sz w:val="32"/>
          <w:lang w:val="nn-NO"/>
        </w:rPr>
      </w:pPr>
      <w:r w:rsidRPr="0008334D">
        <w:rPr>
          <w:rFonts w:asciiTheme="minorHAnsi" w:hAnsiTheme="minorHAnsi"/>
          <w:b/>
          <w:sz w:val="32"/>
          <w:lang w:val="nn-NO"/>
        </w:rPr>
        <w:t>[</w:t>
      </w:r>
      <w:r w:rsidR="00F9135D" w:rsidRPr="0008334D">
        <w:rPr>
          <w:rFonts w:asciiTheme="minorHAnsi" w:hAnsiTheme="minorHAnsi"/>
          <w:b/>
          <w:sz w:val="32"/>
          <w:highlight w:val="yellow"/>
          <w:lang w:val="nn-NO"/>
        </w:rPr>
        <w:t>Namn på verksemda</w:t>
      </w:r>
      <w:r w:rsidRPr="0008334D">
        <w:rPr>
          <w:rFonts w:asciiTheme="minorHAnsi" w:hAnsiTheme="minorHAnsi"/>
          <w:b/>
          <w:sz w:val="32"/>
          <w:lang w:val="nn-NO"/>
        </w:rPr>
        <w:t>]</w:t>
      </w:r>
    </w:p>
    <w:p w:rsidR="002F2E42" w:rsidRPr="0008334D" w:rsidRDefault="002F2E42" w:rsidP="002F2E42">
      <w:pPr>
        <w:pStyle w:val="Brdtekst"/>
        <w:spacing w:before="198"/>
        <w:ind w:left="3403" w:right="25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Org.nr.: </w:t>
      </w:r>
      <w:r w:rsidRPr="0008334D">
        <w:rPr>
          <w:rFonts w:asciiTheme="minorHAnsi" w:hAnsiTheme="minorHAnsi"/>
          <w:highlight w:val="yellow"/>
          <w:lang w:val="nn-NO"/>
        </w:rPr>
        <w:t>000 000 000</w:t>
      </w:r>
    </w:p>
    <w:p w:rsidR="002F2E42" w:rsidRPr="0008334D" w:rsidRDefault="002F2E42" w:rsidP="002F2E42">
      <w:pPr>
        <w:spacing w:before="187"/>
        <w:ind w:left="3403" w:right="2540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Databehandl</w:t>
      </w:r>
      <w:r w:rsidR="00F9135D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>r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1"/>
        <w:ind w:left="3403" w:right="254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Datert: </w:t>
      </w:r>
      <w:r w:rsidRPr="0008334D">
        <w:rPr>
          <w:rFonts w:asciiTheme="minorHAnsi" w:hAnsiTheme="minorHAnsi"/>
          <w:highlight w:val="yellow"/>
          <w:lang w:val="nn-NO"/>
        </w:rPr>
        <w:t>xx.xx.20xx</w:t>
      </w:r>
    </w:p>
    <w:p w:rsidR="002F2E42" w:rsidRPr="0008334D" w:rsidRDefault="002F2E42" w:rsidP="002F2E42">
      <w:pPr>
        <w:rPr>
          <w:rFonts w:asciiTheme="minorHAnsi" w:hAnsiTheme="minorHAnsi"/>
          <w:lang w:val="nn-NO"/>
        </w:rPr>
        <w:sectPr w:rsidR="002F2E42" w:rsidRPr="0008334D" w:rsidSect="004A25BA">
          <w:pgSz w:w="11910" w:h="16840"/>
          <w:pgMar w:top="540" w:right="1300" w:bottom="280" w:left="440" w:header="708" w:footer="708" w:gutter="0"/>
          <w:cols w:space="708"/>
        </w:sect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59"/>
          <w:tab w:val="left" w:pos="1560"/>
        </w:tabs>
        <w:spacing w:before="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Om avtalen</w:t>
      </w:r>
    </w:p>
    <w:p w:rsidR="002F2E42" w:rsidRPr="0008334D" w:rsidRDefault="002F2E42" w:rsidP="002F2E42">
      <w:pPr>
        <w:pStyle w:val="Brdtekst"/>
        <w:spacing w:before="187" w:line="266" w:lineRule="auto"/>
        <w:ind w:left="1518" w:right="2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Denne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avtalen (heretter omtalt som "Avtalen") regulerer rett</w:t>
      </w:r>
      <w:r w:rsidR="00F9135D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og plikter mellom Behandlingsansvarl</w:t>
      </w:r>
      <w:r w:rsidR="00F9135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og Data</w:t>
      </w:r>
      <w:r w:rsidR="00F9135D" w:rsidRPr="0008334D">
        <w:rPr>
          <w:rFonts w:asciiTheme="minorHAnsi" w:hAnsiTheme="minorHAnsi"/>
          <w:lang w:val="nn-NO"/>
        </w:rPr>
        <w:t>behandlar (heretter omtalt som "parta</w:t>
      </w:r>
      <w:r w:rsidR="0042496B" w:rsidRPr="0008334D">
        <w:rPr>
          <w:rFonts w:asciiTheme="minorHAnsi" w:hAnsiTheme="minorHAnsi"/>
          <w:lang w:val="nn-NO"/>
        </w:rPr>
        <w:t>ne") etter gjelda</w:t>
      </w:r>
      <w:r w:rsidRPr="0008334D">
        <w:rPr>
          <w:rFonts w:asciiTheme="minorHAnsi" w:hAnsiTheme="minorHAnsi"/>
          <w:lang w:val="nn-NO"/>
        </w:rPr>
        <w:t>nde personvern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, </w:t>
      </w:r>
      <w:r w:rsidR="0042496B" w:rsidRPr="0008334D">
        <w:rPr>
          <w:rFonts w:asciiTheme="minorHAnsi" w:hAnsiTheme="minorHAnsi"/>
          <w:lang w:val="nn-NO"/>
        </w:rPr>
        <w:t>her under</w:t>
      </w:r>
      <w:r w:rsidR="005C78E6" w:rsidRPr="0008334D">
        <w:rPr>
          <w:rFonts w:asciiTheme="minorHAnsi" w:hAnsiTheme="minorHAnsi"/>
          <w:lang w:val="nn-NO"/>
        </w:rPr>
        <w:t xml:space="preserve"> </w:t>
      </w:r>
      <w:r w:rsidR="005C78E6" w:rsidRPr="0008334D">
        <w:rPr>
          <w:rFonts w:asciiTheme="minorHAnsi" w:hAnsiTheme="minorHAnsi" w:cstheme="minorHAnsi"/>
          <w:lang w:val="nn-NO"/>
        </w:rPr>
        <w:t>Lov om</w:t>
      </w:r>
      <w:r w:rsidR="0008334D">
        <w:rPr>
          <w:rFonts w:asciiTheme="minorHAnsi" w:hAnsiTheme="minorHAnsi" w:cstheme="minorHAnsi"/>
          <w:lang w:val="nn-NO"/>
        </w:rPr>
        <w:t xml:space="preserve"> behandling av personopplysninga</w:t>
      </w:r>
      <w:r w:rsidR="005C78E6" w:rsidRPr="0008334D">
        <w:rPr>
          <w:rFonts w:asciiTheme="minorHAnsi" w:hAnsiTheme="minorHAnsi" w:cstheme="minorHAnsi"/>
          <w:lang w:val="nn-NO"/>
        </w:rPr>
        <w:t>r av 15. juni 2018 nr. 38 (personopplysningsloven) og</w:t>
      </w:r>
      <w:r w:rsidRPr="0008334D">
        <w:rPr>
          <w:rFonts w:asciiTheme="minorHAnsi" w:hAnsiTheme="minorHAnsi"/>
          <w:lang w:val="nn-NO"/>
        </w:rPr>
        <w:t xml:space="preserve"> EU</w:t>
      </w:r>
      <w:r w:rsidR="005C78E6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 xml:space="preserve"> </w:t>
      </w:r>
      <w:r w:rsidR="005C78E6" w:rsidRPr="0008334D">
        <w:rPr>
          <w:rFonts w:asciiTheme="minorHAnsi" w:hAnsiTheme="minorHAnsi"/>
          <w:lang w:val="nn-NO"/>
        </w:rPr>
        <w:t>personvern</w:t>
      </w:r>
      <w:r w:rsidRPr="0008334D">
        <w:rPr>
          <w:rFonts w:asciiTheme="minorHAnsi" w:hAnsiTheme="minorHAnsi"/>
          <w:lang w:val="nn-NO"/>
        </w:rPr>
        <w:t>forordning 2016/679/EC av 27.april</w:t>
      </w:r>
      <w:r w:rsidR="005C78E6" w:rsidRPr="0008334D">
        <w:rPr>
          <w:rFonts w:asciiTheme="minorHAnsi" w:hAnsiTheme="minorHAnsi"/>
          <w:lang w:val="nn-NO"/>
        </w:rPr>
        <w:t xml:space="preserve"> 2016 om vern av fysiske persona</w:t>
      </w:r>
      <w:r w:rsidRPr="0008334D">
        <w:rPr>
          <w:rFonts w:asciiTheme="minorHAnsi" w:hAnsiTheme="minorHAnsi"/>
          <w:lang w:val="nn-NO"/>
        </w:rPr>
        <w:t xml:space="preserve">r i </w:t>
      </w:r>
      <w:r w:rsidR="00F9135D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behandling av personopplysning</w:t>
      </w:r>
      <w:r w:rsidR="00F9135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og om fri utveksling av slike 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(General Data Protection Regulation) (heretter om</w:t>
      </w:r>
      <w:r w:rsidR="00A93C4E" w:rsidRPr="0008334D">
        <w:rPr>
          <w:rFonts w:asciiTheme="minorHAnsi" w:hAnsiTheme="minorHAnsi"/>
          <w:lang w:val="nn-NO"/>
        </w:rPr>
        <w:t>talt som "personvernforordninga</w:t>
      </w:r>
      <w:r w:rsidRPr="0008334D">
        <w:rPr>
          <w:rFonts w:asciiTheme="minorHAnsi" w:hAnsiTheme="minorHAnsi"/>
          <w:lang w:val="nn-NO"/>
        </w:rPr>
        <w:t xml:space="preserve">"); </w:t>
      </w:r>
    </w:p>
    <w:p w:rsidR="002F2E42" w:rsidRPr="0008334D" w:rsidRDefault="002F2E42" w:rsidP="002F2E42">
      <w:pPr>
        <w:pStyle w:val="Brdtekst"/>
        <w:spacing w:before="7"/>
        <w:rPr>
          <w:rFonts w:asciiTheme="minorHAnsi" w:hAnsiTheme="minorHAnsi"/>
          <w:sz w:val="31"/>
          <w:lang w:val="nn-NO"/>
        </w:rPr>
      </w:pPr>
    </w:p>
    <w:p w:rsidR="002F2E42" w:rsidRPr="0008334D" w:rsidRDefault="002F2E42" w:rsidP="002F2E42">
      <w:pPr>
        <w:pStyle w:val="Brdtekst"/>
        <w:spacing w:line="266" w:lineRule="auto"/>
        <w:ind w:left="1518" w:right="106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motstrid mellom </w:t>
      </w:r>
      <w:r w:rsidR="00F9135D" w:rsidRPr="0008334D">
        <w:rPr>
          <w:rFonts w:asciiTheme="minorHAnsi" w:hAnsiTheme="minorHAnsi"/>
          <w:lang w:val="nn-NO"/>
        </w:rPr>
        <w:t xml:space="preserve">regulering i </w:t>
      </w:r>
      <w:r w:rsidRPr="0008334D">
        <w:rPr>
          <w:rFonts w:asciiTheme="minorHAnsi" w:hAnsiTheme="minorHAnsi"/>
          <w:lang w:val="nn-NO"/>
        </w:rPr>
        <w:t>Avtalen</w:t>
      </w:r>
      <w:r w:rsidR="00F9135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og de</w:t>
      </w:r>
      <w:r w:rsidR="00F9135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ramme</w:t>
      </w:r>
      <w:r w:rsidR="00F9135D" w:rsidRPr="0008334D">
        <w:rPr>
          <w:rFonts w:asciiTheme="minorHAnsi" w:hAnsiTheme="minorHAnsi"/>
          <w:lang w:val="nn-NO"/>
        </w:rPr>
        <w:t>ne</w:t>
      </w:r>
      <w:r w:rsidRPr="0008334D">
        <w:rPr>
          <w:rFonts w:asciiTheme="minorHAnsi" w:hAnsiTheme="minorHAnsi"/>
          <w:lang w:val="nn-NO"/>
        </w:rPr>
        <w:t xml:space="preserve"> som følg</w:t>
      </w:r>
      <w:r w:rsidR="00F9135D" w:rsidRPr="0008334D">
        <w:rPr>
          <w:rFonts w:asciiTheme="minorHAnsi" w:hAnsiTheme="minorHAnsi"/>
          <w:lang w:val="nn-NO"/>
        </w:rPr>
        <w:t>jer av personvernforordninga eller anna</w:t>
      </w:r>
      <w:r w:rsidRPr="0008334D">
        <w:rPr>
          <w:rFonts w:asciiTheme="minorHAnsi" w:hAnsiTheme="minorHAnsi"/>
          <w:lang w:val="nn-NO"/>
        </w:rPr>
        <w:t xml:space="preserve">n relevant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, viker </w:t>
      </w:r>
      <w:r w:rsidR="00F9135D" w:rsidRPr="0008334D">
        <w:rPr>
          <w:rFonts w:asciiTheme="minorHAnsi" w:hAnsiTheme="minorHAnsi"/>
          <w:lang w:val="nn-NO"/>
        </w:rPr>
        <w:t xml:space="preserve">reguleringa i </w:t>
      </w:r>
      <w:r w:rsidRPr="0008334D">
        <w:rPr>
          <w:rFonts w:asciiTheme="minorHAnsi" w:hAnsiTheme="minorHAnsi"/>
          <w:lang w:val="nn-NO"/>
        </w:rPr>
        <w:t>Avtalen.</w:t>
      </w:r>
    </w:p>
    <w:p w:rsidR="002F2E42" w:rsidRPr="0008334D" w:rsidRDefault="002F2E42" w:rsidP="002F2E42">
      <w:pPr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ind w:left="720" w:firstLine="7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highlight w:val="yellow"/>
          <w:lang w:val="nn-NO"/>
        </w:rPr>
        <w:t>Data</w:t>
      </w:r>
      <w:r w:rsidR="00F9135D" w:rsidRPr="0008334D">
        <w:rPr>
          <w:rFonts w:asciiTheme="minorHAnsi" w:hAnsiTheme="minorHAnsi"/>
          <w:highlight w:val="yellow"/>
          <w:lang w:val="nn-NO"/>
        </w:rPr>
        <w:t>behandlar</w:t>
      </w:r>
      <w:r w:rsidRPr="0008334D">
        <w:rPr>
          <w:rFonts w:asciiTheme="minorHAnsi" w:hAnsiTheme="minorHAnsi"/>
          <w:highlight w:val="yellow"/>
          <w:lang w:val="nn-NO"/>
        </w:rPr>
        <w:t>avtalen erstatt</w:t>
      </w:r>
      <w:r w:rsidR="00A93C4E" w:rsidRPr="0008334D">
        <w:rPr>
          <w:rFonts w:asciiTheme="minorHAnsi" w:hAnsiTheme="minorHAnsi"/>
          <w:highlight w:val="yellow"/>
          <w:lang w:val="nn-NO"/>
        </w:rPr>
        <w:t>a</w:t>
      </w:r>
      <w:r w:rsidRPr="0008334D">
        <w:rPr>
          <w:rFonts w:asciiTheme="minorHAnsi" w:hAnsiTheme="minorHAnsi"/>
          <w:highlight w:val="yellow"/>
          <w:lang w:val="nn-NO"/>
        </w:rPr>
        <w:t>r eksister</w:t>
      </w:r>
      <w:r w:rsidR="00A93C4E" w:rsidRPr="0008334D">
        <w:rPr>
          <w:rFonts w:asciiTheme="minorHAnsi" w:hAnsiTheme="minorHAnsi"/>
          <w:highlight w:val="yellow"/>
          <w:lang w:val="nn-NO"/>
        </w:rPr>
        <w:t>a</w:t>
      </w:r>
      <w:r w:rsidRPr="0008334D">
        <w:rPr>
          <w:rFonts w:asciiTheme="minorHAnsi" w:hAnsiTheme="minorHAnsi"/>
          <w:highlight w:val="yellow"/>
          <w:lang w:val="nn-NO"/>
        </w:rPr>
        <w:t>nde data</w:t>
      </w:r>
      <w:r w:rsidR="00F9135D" w:rsidRPr="0008334D">
        <w:rPr>
          <w:rFonts w:asciiTheme="minorHAnsi" w:hAnsiTheme="minorHAnsi"/>
          <w:highlight w:val="yellow"/>
          <w:lang w:val="nn-NO"/>
        </w:rPr>
        <w:t>behandlar</w:t>
      </w:r>
      <w:r w:rsidRPr="0008334D">
        <w:rPr>
          <w:rFonts w:asciiTheme="minorHAnsi" w:hAnsiTheme="minorHAnsi"/>
          <w:highlight w:val="yellow"/>
          <w:lang w:val="nn-NO"/>
        </w:rPr>
        <w:t>avtale av DD.MM.ÅÅÅÅ</w:t>
      </w:r>
    </w:p>
    <w:p w:rsidR="002F2E42" w:rsidRPr="0008334D" w:rsidRDefault="002F2E42" w:rsidP="002F2E42">
      <w:pPr>
        <w:pStyle w:val="Brdtekst"/>
        <w:spacing w:line="266" w:lineRule="auto"/>
        <w:ind w:left="1518" w:right="1061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7C03E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Definisjona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7C03E2" w:rsidP="002F2E42">
      <w:pPr>
        <w:pStyle w:val="Brdtekst"/>
        <w:spacing w:before="188" w:line="264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Omgrepa</w:t>
      </w:r>
      <w:r w:rsidR="002F2E42" w:rsidRPr="0008334D">
        <w:rPr>
          <w:rFonts w:asciiTheme="minorHAnsi" w:hAnsiTheme="minorHAnsi"/>
          <w:lang w:val="nn-NO"/>
        </w:rPr>
        <w:t xml:space="preserve"> "person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", "behandling", "behandl</w:t>
      </w:r>
      <w:r w:rsidR="00F9135D" w:rsidRPr="0008334D">
        <w:rPr>
          <w:rFonts w:asciiTheme="minorHAnsi" w:hAnsiTheme="minorHAnsi"/>
          <w:lang w:val="nn-NO"/>
        </w:rPr>
        <w:t>ingsansvarle</w:t>
      </w:r>
      <w:r w:rsidR="002F2E42" w:rsidRPr="0008334D">
        <w:rPr>
          <w:rFonts w:asciiTheme="minorHAnsi" w:hAnsiTheme="minorHAnsi"/>
          <w:lang w:val="nn-NO"/>
        </w:rPr>
        <w:t>g", "data</w:t>
      </w:r>
      <w:r w:rsidR="00F9135D" w:rsidRPr="0008334D">
        <w:rPr>
          <w:rFonts w:asciiTheme="minorHAnsi" w:hAnsiTheme="minorHAnsi"/>
          <w:lang w:val="nn-NO"/>
        </w:rPr>
        <w:t>behandlar" og "brot</w:t>
      </w:r>
      <w:r w:rsidR="002F2E42" w:rsidRPr="0008334D">
        <w:rPr>
          <w:rFonts w:asciiTheme="minorHAnsi" w:hAnsiTheme="minorHAnsi"/>
          <w:lang w:val="nn-NO"/>
        </w:rPr>
        <w:t xml:space="preserve"> på </w:t>
      </w:r>
      <w:r w:rsidRPr="0008334D">
        <w:rPr>
          <w:rFonts w:asciiTheme="minorHAnsi" w:hAnsiTheme="minorHAnsi"/>
          <w:lang w:val="nn-NO"/>
        </w:rPr>
        <w:t>person</w:t>
      </w:r>
      <w:r w:rsidR="002F2E42" w:rsidRPr="0008334D">
        <w:rPr>
          <w:rFonts w:asciiTheme="minorHAnsi" w:hAnsiTheme="minorHAnsi"/>
          <w:lang w:val="nn-NO"/>
        </w:rPr>
        <w:t>opplysnings</w:t>
      </w:r>
      <w:r w:rsidR="00A93C4E" w:rsidRPr="0008334D">
        <w:rPr>
          <w:rFonts w:asciiTheme="minorHAnsi" w:hAnsiTheme="minorHAnsi"/>
          <w:lang w:val="nn-NO"/>
        </w:rPr>
        <w:t>trygglei</w:t>
      </w:r>
      <w:r w:rsidR="002F2E42" w:rsidRPr="0008334D">
        <w:rPr>
          <w:rFonts w:asciiTheme="minorHAnsi" w:hAnsiTheme="minorHAnsi"/>
          <w:lang w:val="nn-NO"/>
        </w:rPr>
        <w:t>k" skal forstå</w:t>
      </w:r>
      <w:r w:rsidR="00A93C4E" w:rsidRPr="0008334D">
        <w:rPr>
          <w:rFonts w:asciiTheme="minorHAnsi" w:hAnsiTheme="minorHAnsi"/>
          <w:lang w:val="nn-NO"/>
        </w:rPr>
        <w:t>ast</w:t>
      </w:r>
      <w:r w:rsidR="002F2E42" w:rsidRPr="0008334D">
        <w:rPr>
          <w:rFonts w:asciiTheme="minorHAnsi" w:hAnsiTheme="minorHAnsi"/>
          <w:lang w:val="nn-NO"/>
        </w:rPr>
        <w:t xml:space="preserve"> slik de</w:t>
      </w:r>
      <w:r w:rsidR="00A93C4E"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er d</w:t>
      </w:r>
      <w:r w:rsidR="00F9135D" w:rsidRPr="0008334D">
        <w:rPr>
          <w:rFonts w:asciiTheme="minorHAnsi" w:hAnsiTheme="minorHAnsi"/>
          <w:lang w:val="nn-NO"/>
        </w:rPr>
        <w:t>efinert</w:t>
      </w:r>
      <w:r w:rsidR="00A93C4E" w:rsidRPr="0008334D">
        <w:rPr>
          <w:rFonts w:asciiTheme="minorHAnsi" w:hAnsiTheme="minorHAnsi"/>
          <w:lang w:val="nn-NO"/>
        </w:rPr>
        <w:t>e</w:t>
      </w:r>
      <w:r w:rsidR="00F9135D" w:rsidRPr="0008334D">
        <w:rPr>
          <w:rFonts w:asciiTheme="minorHAnsi" w:hAnsiTheme="minorHAnsi"/>
          <w:lang w:val="nn-NO"/>
        </w:rPr>
        <w:t xml:space="preserve"> i personvernforordninga</w:t>
      </w:r>
      <w:r w:rsidR="002F2E42" w:rsidRPr="0008334D">
        <w:rPr>
          <w:rFonts w:asciiTheme="minorHAnsi" w:hAnsiTheme="minorHAnsi"/>
          <w:lang w:val="nn-NO"/>
        </w:rPr>
        <w:t xml:space="preserve"> artikkel 4.</w:t>
      </w:r>
    </w:p>
    <w:p w:rsidR="002F2E42" w:rsidRPr="0008334D" w:rsidRDefault="00F9135D" w:rsidP="002F2E42">
      <w:pPr>
        <w:pStyle w:val="Brdtekst"/>
        <w:spacing w:before="161" w:line="266" w:lineRule="auto"/>
        <w:ind w:left="1518" w:right="5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"Avvik": brot på personopplysningstryggleik</w:t>
      </w:r>
      <w:r w:rsidR="002F2E42" w:rsidRPr="0008334D">
        <w:rPr>
          <w:rFonts w:asciiTheme="minorHAnsi" w:hAnsiTheme="minorHAnsi"/>
          <w:lang w:val="nn-NO"/>
        </w:rPr>
        <w:t xml:space="preserve"> og bruk av informasjonssystemet i strid med fastlagte </w:t>
      </w:r>
      <w:r w:rsidR="00142BA4" w:rsidRPr="0008334D">
        <w:rPr>
          <w:rFonts w:asciiTheme="minorHAnsi" w:hAnsiTheme="minorHAnsi"/>
          <w:lang w:val="nn-NO"/>
        </w:rPr>
        <w:t>rutinar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sz w:val="27"/>
          <w:lang w:val="nn-NO"/>
        </w:rPr>
      </w:pPr>
    </w:p>
    <w:p w:rsidR="002F2E42" w:rsidRPr="0008334D" w:rsidRDefault="00F9135D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</w:t>
      </w:r>
      <w:r w:rsidR="002F2E42" w:rsidRPr="0008334D">
        <w:rPr>
          <w:rFonts w:asciiTheme="minorHAnsi" w:hAnsiTheme="minorHAnsi"/>
          <w:lang w:val="nn-NO"/>
        </w:rPr>
        <w:t>akgrunn og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med Avtalen</w:t>
      </w:r>
    </w:p>
    <w:p w:rsidR="002F2E42" w:rsidRPr="0008334D" w:rsidRDefault="002F2E42" w:rsidP="002F2E42">
      <w:pPr>
        <w:pStyle w:val="Brdtekst"/>
        <w:spacing w:before="186" w:line="266" w:lineRule="auto"/>
        <w:ind w:left="1518" w:right="36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er inngått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og skisserer de</w:t>
      </w:r>
      <w:r w:rsidR="00F9135D" w:rsidRPr="0008334D">
        <w:rPr>
          <w:rFonts w:asciiTheme="minorHAnsi" w:hAnsiTheme="minorHAnsi"/>
          <w:lang w:val="nn-NO"/>
        </w:rPr>
        <w:t>i generelle vilkåra</w:t>
      </w:r>
      <w:r w:rsidRPr="0008334D">
        <w:rPr>
          <w:rFonts w:asciiTheme="minorHAnsi" w:hAnsiTheme="minorHAnsi"/>
          <w:lang w:val="nn-NO"/>
        </w:rPr>
        <w:t xml:space="preserve"> for den behandling</w:t>
      </w:r>
      <w:r w:rsidR="00F9135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utfører</w:t>
      </w:r>
      <w:r w:rsidR="00F9135D" w:rsidRPr="0008334D">
        <w:rPr>
          <w:rFonts w:asciiTheme="minorHAnsi" w:hAnsiTheme="minorHAnsi"/>
          <w:lang w:val="nn-NO"/>
        </w:rPr>
        <w:t xml:space="preserve"> på vegne av Behandlingsansvarle</w:t>
      </w:r>
      <w:r w:rsidRPr="0008334D">
        <w:rPr>
          <w:rFonts w:asciiTheme="minorHAnsi" w:hAnsiTheme="minorHAnsi"/>
          <w:lang w:val="nn-NO"/>
        </w:rPr>
        <w:t>g.</w:t>
      </w:r>
    </w:p>
    <w:p w:rsidR="002F2E42" w:rsidRPr="0008334D" w:rsidRDefault="006B339D" w:rsidP="002F2E42">
      <w:pPr>
        <w:pStyle w:val="Brdtekst"/>
        <w:spacing w:before="155" w:line="266" w:lineRule="auto"/>
        <w:ind w:left="1518" w:right="58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et med</w:t>
      </w:r>
      <w:r w:rsidR="00F9135D" w:rsidRPr="0008334D">
        <w:rPr>
          <w:rFonts w:asciiTheme="minorHAnsi" w:hAnsiTheme="minorHAnsi"/>
          <w:lang w:val="nn-NO"/>
        </w:rPr>
        <w:t xml:space="preserve"> Avtalen er å sikre behandlinga</w:t>
      </w:r>
      <w:r w:rsidR="002F2E42"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 slik at personopplysninga</w:t>
      </w:r>
      <w:r w:rsidR="002F2E42" w:rsidRPr="0008334D">
        <w:rPr>
          <w:rFonts w:asciiTheme="minorHAnsi" w:hAnsiTheme="minorHAnsi"/>
          <w:lang w:val="nn-NO"/>
        </w:rPr>
        <w:t xml:space="preserve">ne </w:t>
      </w:r>
      <w:r w:rsidR="0042496B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bruk</w:t>
      </w:r>
      <w:r w:rsidR="00F9135D" w:rsidRPr="0008334D">
        <w:rPr>
          <w:rFonts w:asciiTheme="minorHAnsi" w:hAnsiTheme="minorHAnsi"/>
          <w:lang w:val="nn-NO"/>
        </w:rPr>
        <w:t>t</w:t>
      </w:r>
      <w:r w:rsidR="00A93C4E" w:rsidRPr="0008334D">
        <w:rPr>
          <w:rFonts w:asciiTheme="minorHAnsi" w:hAnsiTheme="minorHAnsi"/>
          <w:lang w:val="nn-NO"/>
        </w:rPr>
        <w:t xml:space="preserve"> ulovle</w:t>
      </w:r>
      <w:r w:rsidR="002F2E42" w:rsidRPr="0008334D">
        <w:rPr>
          <w:rFonts w:asciiTheme="minorHAnsi" w:hAnsiTheme="minorHAnsi"/>
          <w:lang w:val="nn-NO"/>
        </w:rPr>
        <w:t>g, urettmessig eller at opplysning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ne </w:t>
      </w:r>
      <w:r w:rsidR="00F9135D"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behandl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på måt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som fører til uautorisert tilgang, endring, sletting, skade, tap eller</w:t>
      </w:r>
      <w:r w:rsidR="0042496B" w:rsidRPr="0008334D">
        <w:rPr>
          <w:rFonts w:asciiTheme="minorHAnsi" w:hAnsiTheme="minorHAnsi"/>
          <w:lang w:val="nn-NO"/>
        </w:rPr>
        <w:t xml:space="preserve"> gjort</w:t>
      </w:r>
      <w:r w:rsidR="002F2E42" w:rsidRPr="0008334D">
        <w:rPr>
          <w:rFonts w:asciiTheme="minorHAnsi" w:hAnsiTheme="minorHAnsi"/>
          <w:lang w:val="nn-NO"/>
        </w:rPr>
        <w:t xml:space="preserve"> utilgjeng</w:t>
      </w:r>
      <w:r w:rsidR="00F9135D" w:rsidRPr="0008334D">
        <w:rPr>
          <w:rFonts w:asciiTheme="minorHAnsi" w:hAnsiTheme="minorHAnsi"/>
          <w:lang w:val="nn-NO"/>
        </w:rPr>
        <w:t>e</w:t>
      </w:r>
      <w:r w:rsidR="0042496B" w:rsidRPr="0008334D">
        <w:rPr>
          <w:rFonts w:asciiTheme="minorHAnsi" w:hAnsiTheme="minorHAnsi"/>
          <w:lang w:val="nn-NO"/>
        </w:rPr>
        <w:t>leg</w:t>
      </w:r>
      <w:r w:rsidR="000A30B1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5" w:line="266" w:lineRule="auto"/>
        <w:ind w:left="1518" w:right="585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Omfang</w:t>
      </w:r>
    </w:p>
    <w:p w:rsidR="002F2E42" w:rsidRPr="0008334D" w:rsidRDefault="00F9135D" w:rsidP="002F2E42">
      <w:pPr>
        <w:pStyle w:val="Brdtekst"/>
        <w:spacing w:before="187" w:line="264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</w:t>
      </w:r>
      <w:r w:rsidR="004A25BA" w:rsidRPr="0008334D">
        <w:rPr>
          <w:rFonts w:asciiTheme="minorHAnsi" w:hAnsiTheme="minorHAnsi"/>
          <w:lang w:val="nn-NO"/>
        </w:rPr>
        <w:t xml:space="preserve">vert å anvende </w:t>
      </w:r>
      <w:r w:rsidR="002F2E42" w:rsidRPr="0008334D">
        <w:rPr>
          <w:rFonts w:asciiTheme="minorHAnsi" w:hAnsiTheme="minorHAnsi"/>
          <w:lang w:val="nn-NO"/>
        </w:rPr>
        <w:t>på all behandling av person</w:t>
      </w:r>
      <w:r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som Data</w:t>
      </w:r>
      <w:r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4A25BA" w:rsidRPr="0008334D">
        <w:rPr>
          <w:rFonts w:asciiTheme="minorHAnsi" w:hAnsiTheme="minorHAnsi"/>
          <w:lang w:val="nn-NO"/>
        </w:rPr>
        <w:t>gjer</w:t>
      </w:r>
      <w:r w:rsidR="002F2E42" w:rsidRPr="0008334D">
        <w:rPr>
          <w:rFonts w:asciiTheme="minorHAnsi" w:hAnsiTheme="minorHAnsi"/>
          <w:lang w:val="nn-NO"/>
        </w:rPr>
        <w:t xml:space="preserve"> på grunnlag av [</w:t>
      </w:r>
      <w:r w:rsidR="004A25BA" w:rsidRPr="0008334D">
        <w:rPr>
          <w:rFonts w:asciiTheme="minorHAnsi" w:hAnsiTheme="minorHAnsi"/>
          <w:i/>
          <w:highlight w:val="yellow"/>
          <w:lang w:val="nn-NO"/>
        </w:rPr>
        <w:t>skriv nam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n på teneste/oppdragsavtale</w:t>
      </w:r>
      <w:r w:rsidR="002F2E42" w:rsidRPr="0008334D">
        <w:rPr>
          <w:rFonts w:asciiTheme="minorHAnsi" w:hAnsiTheme="minorHAnsi"/>
          <w:lang w:val="nn-NO"/>
        </w:rPr>
        <w:t>] (heretter omtalt som "Teneste/oppdragsavtalen"). I tilfelle kon</w:t>
      </w:r>
      <w:r w:rsidR="00FE54B6" w:rsidRPr="0008334D">
        <w:rPr>
          <w:rFonts w:asciiTheme="minorHAnsi" w:hAnsiTheme="minorHAnsi"/>
          <w:lang w:val="nn-NO"/>
        </w:rPr>
        <w:t>flikt mellom denne Avtalen og T</w:t>
      </w:r>
      <w:r w:rsidR="002F2E42" w:rsidRPr="0008334D">
        <w:rPr>
          <w:rFonts w:asciiTheme="minorHAnsi" w:hAnsiTheme="minorHAnsi"/>
          <w:lang w:val="nn-NO"/>
        </w:rPr>
        <w:t>eneste/oppdragsavtalen, skal denne Avtalen gjelde.</w:t>
      </w:r>
    </w:p>
    <w:p w:rsidR="002F2E42" w:rsidRPr="0008334D" w:rsidRDefault="00FE54B6" w:rsidP="002F2E42">
      <w:pPr>
        <w:pStyle w:val="Brdtekst"/>
        <w:spacing w:before="159" w:line="266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>r som inngår i denne Avtalen er de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tenestene</w:t>
      </w:r>
      <w:r w:rsidR="002F2E42" w:rsidRPr="0008334D">
        <w:rPr>
          <w:rFonts w:asciiTheme="minorHAnsi" w:hAnsiTheme="minorHAnsi"/>
          <w:lang w:val="nn-NO"/>
        </w:rPr>
        <w:t xml:space="preserve"> som inngår i </w:t>
      </w:r>
      <w:r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 xml:space="preserve">/oppdragsavtalen og som </w:t>
      </w:r>
      <w:r w:rsidRPr="0008334D">
        <w:rPr>
          <w:rFonts w:asciiTheme="minorHAnsi" w:hAnsiTheme="minorHAnsi"/>
          <w:lang w:val="nn-NO"/>
        </w:rPr>
        <w:t>inneber</w:t>
      </w:r>
      <w:r w:rsidR="002F2E42"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4" w:line="264" w:lineRule="auto"/>
        <w:ind w:left="1518" w:right="22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vil i tillegg gjelde for </w:t>
      </w:r>
      <w:r w:rsidR="00FE54B6" w:rsidRPr="0008334D">
        <w:rPr>
          <w:rFonts w:asciiTheme="minorHAnsi" w:hAnsiTheme="minorHAnsi"/>
          <w:lang w:val="nn-NO"/>
        </w:rPr>
        <w:t>ytterlegare</w:t>
      </w:r>
      <w:r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basert på eventuelle skriftl</w:t>
      </w:r>
      <w:r w:rsidR="00FE54B6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FE54B6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som </w:t>
      </w:r>
      <w:r w:rsidR="00FE54B6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inngå</w:t>
      </w:r>
      <w:r w:rsidR="00FE54B6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i løpet av denne Avtalen</w:t>
      </w:r>
      <w:r w:rsidR="00FE54B6" w:rsidRPr="0008334D">
        <w:rPr>
          <w:rFonts w:asciiTheme="minorHAnsi" w:hAnsiTheme="minorHAnsi"/>
          <w:lang w:val="nn-NO"/>
        </w:rPr>
        <w:t xml:space="preserve"> sin </w:t>
      </w:r>
      <w:r w:rsidRPr="008E3204">
        <w:rPr>
          <w:rFonts w:asciiTheme="minorHAnsi" w:hAnsiTheme="minorHAnsi"/>
          <w:lang w:val="nn-NO"/>
        </w:rPr>
        <w:t>virk</w:t>
      </w:r>
      <w:r w:rsidR="006B339D" w:rsidRPr="008E3204">
        <w:rPr>
          <w:rFonts w:asciiTheme="minorHAnsi" w:hAnsiTheme="minorHAnsi"/>
          <w:lang w:val="nn-NO"/>
        </w:rPr>
        <w:t>e</w:t>
      </w:r>
      <w:r w:rsidRPr="008E3204">
        <w:rPr>
          <w:rFonts w:asciiTheme="minorHAnsi" w:hAnsiTheme="minorHAnsi"/>
          <w:lang w:val="nn-NO"/>
        </w:rPr>
        <w:t>periode</w:t>
      </w:r>
      <w:r w:rsidRPr="0008334D">
        <w:rPr>
          <w:rFonts w:asciiTheme="minorHAnsi" w:hAnsiTheme="minorHAnsi"/>
          <w:lang w:val="nn-NO"/>
        </w:rPr>
        <w:t xml:space="preserve"> og som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(heretter omtalt som "se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mellom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").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2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42496B" w:rsidRPr="0008334D">
        <w:rPr>
          <w:rFonts w:asciiTheme="minorHAnsi" w:hAnsiTheme="minorHAnsi"/>
          <w:lang w:val="nn-NO"/>
        </w:rPr>
        <w:t xml:space="preserve"> skal berre</w:t>
      </w:r>
      <w:r w:rsidR="006B339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6B339D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til de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</w:t>
      </w:r>
      <w:r w:rsidR="006B339D" w:rsidRPr="0008334D">
        <w:rPr>
          <w:rFonts w:asciiTheme="minorHAnsi" w:hAnsiTheme="minorHAnsi"/>
          <w:lang w:val="nn-NO"/>
        </w:rPr>
        <w:t>ø</w:t>
      </w:r>
      <w:r w:rsidRPr="0008334D">
        <w:rPr>
          <w:rFonts w:asciiTheme="minorHAnsi" w:hAnsiTheme="minorHAnsi"/>
          <w:lang w:val="nn-NO"/>
        </w:rPr>
        <w:t>r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mål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følg</w:t>
      </w:r>
      <w:r w:rsidR="006B339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="006B339D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og se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i den utstrekning det er strengt nødvendig for å g</w:t>
      </w:r>
      <w:r w:rsidR="000A30B1">
        <w:rPr>
          <w:rFonts w:asciiTheme="minorHAnsi" w:hAnsiTheme="minorHAnsi"/>
          <w:lang w:val="nn-NO"/>
        </w:rPr>
        <w:t>jennomføre og imøteko</w:t>
      </w:r>
      <w:r w:rsidR="006B339D" w:rsidRPr="0008334D">
        <w:rPr>
          <w:rFonts w:asciiTheme="minorHAnsi" w:hAnsiTheme="minorHAnsi"/>
          <w:lang w:val="nn-NO"/>
        </w:rPr>
        <w:t>me krava</w:t>
      </w:r>
      <w:r w:rsidRPr="0008334D">
        <w:rPr>
          <w:rFonts w:asciiTheme="minorHAnsi" w:hAnsiTheme="minorHAnsi"/>
          <w:lang w:val="nn-NO"/>
        </w:rPr>
        <w:t xml:space="preserve"> i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B06BEC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F</w:t>
      </w:r>
      <w:r w:rsidR="006B339D" w:rsidRPr="0008334D">
        <w:rPr>
          <w:rFonts w:asciiTheme="minorHAnsi" w:hAnsiTheme="minorHAnsi"/>
          <w:lang w:val="nn-NO"/>
        </w:rPr>
        <w:t>ø</w:t>
      </w:r>
      <w:r w:rsidR="002F2E42" w:rsidRPr="0008334D">
        <w:rPr>
          <w:rFonts w:asciiTheme="minorHAnsi" w:hAnsiTheme="minorHAnsi"/>
          <w:lang w:val="nn-NO"/>
        </w:rPr>
        <w:t>r</w:t>
      </w:r>
      <w:r w:rsidR="006B339D"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mål</w:t>
      </w:r>
      <w:r w:rsidRPr="0008334D">
        <w:rPr>
          <w:rFonts w:asciiTheme="minorHAnsi" w:hAnsiTheme="minorHAnsi"/>
          <w:lang w:val="nn-NO"/>
        </w:rPr>
        <w:t xml:space="preserve"> med behandlinga</w:t>
      </w:r>
      <w:r w:rsidR="002F2E42" w:rsidRPr="0008334D">
        <w:rPr>
          <w:rFonts w:asciiTheme="minorHAnsi" w:hAnsiTheme="minorHAnsi"/>
          <w:lang w:val="nn-NO"/>
        </w:rPr>
        <w:t xml:space="preserve">,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og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behandlinga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6B339D" w:rsidP="006B339D">
      <w:pPr>
        <w:spacing w:before="189" w:line="266" w:lineRule="auto"/>
        <w:ind w:left="1518" w:right="1318"/>
        <w:rPr>
          <w:rFonts w:asciiTheme="minorHAnsi" w:hAnsiTheme="minorHAnsi"/>
          <w:i/>
          <w:highlight w:val="yellow"/>
          <w:lang w:val="nn-NO"/>
        </w:rPr>
      </w:pPr>
      <w:r w:rsidRPr="0008334D">
        <w:rPr>
          <w:rFonts w:asciiTheme="minorHAnsi" w:hAnsiTheme="minorHAnsi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et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er [</w:t>
      </w:r>
      <w:r w:rsidRPr="0008334D">
        <w:rPr>
          <w:rFonts w:asciiTheme="minorHAnsi" w:hAnsiTheme="minorHAnsi"/>
          <w:i/>
          <w:highlight w:val="yellow"/>
          <w:lang w:val="nn-NO"/>
        </w:rPr>
        <w:t>hugs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at </w:t>
      </w:r>
      <w:r w:rsidRPr="0008334D">
        <w:rPr>
          <w:rFonts w:asciiTheme="minorHAnsi" w:hAnsiTheme="minorHAnsi"/>
          <w:i/>
          <w:highlight w:val="yellow"/>
          <w:u w:val="single"/>
          <w:lang w:val="nn-NO"/>
        </w:rPr>
        <w:t>ei kvar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behandling må ve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re knytt til spesifikke og </w:t>
      </w:r>
      <w:r w:rsidR="002F2E42" w:rsidRPr="008E3204">
        <w:rPr>
          <w:rFonts w:asciiTheme="minorHAnsi" w:hAnsiTheme="minorHAnsi"/>
          <w:i/>
          <w:highlight w:val="yellow"/>
          <w:lang w:val="nn-NO"/>
        </w:rPr>
        <w:t>uttrykkel</w:t>
      </w:r>
      <w:r w:rsidRPr="008E3204">
        <w:rPr>
          <w:rFonts w:asciiTheme="minorHAnsi" w:hAnsiTheme="minorHAnsi"/>
          <w:i/>
          <w:highlight w:val="yellow"/>
          <w:lang w:val="nn-NO"/>
        </w:rPr>
        <w:t>eg oppgjeve</w:t>
      </w:r>
      <w:r w:rsidR="002F2E42" w:rsidRPr="008E3204">
        <w:rPr>
          <w:rFonts w:asciiTheme="minorHAnsi" w:hAnsiTheme="minorHAnsi"/>
          <w:i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].</w:t>
      </w:r>
    </w:p>
    <w:p w:rsidR="002F2E42" w:rsidRPr="0008334D" w:rsidRDefault="002F2E42" w:rsidP="009F37E0">
      <w:pPr>
        <w:spacing w:before="189" w:line="266" w:lineRule="auto"/>
        <w:ind w:left="1518" w:right="1318"/>
        <w:rPr>
          <w:rFonts w:asciiTheme="minorHAnsi" w:hAnsiTheme="minorHAnsi"/>
          <w:sz w:val="31"/>
          <w:lang w:val="nn-NO"/>
        </w:rPr>
      </w:pPr>
      <w:r w:rsidRPr="0008334D">
        <w:rPr>
          <w:rFonts w:asciiTheme="minorHAnsi" w:hAnsiTheme="minorHAnsi"/>
          <w:highlight w:val="yellow"/>
          <w:lang w:val="nn-NO"/>
        </w:rPr>
        <w:t>XX</w:t>
      </w:r>
    </w:p>
    <w:p w:rsidR="002F2E42" w:rsidRPr="0008334D" w:rsidRDefault="002F2E42" w:rsidP="002F2E42">
      <w:pPr>
        <w:spacing w:line="266" w:lineRule="auto"/>
        <w:ind w:left="1518" w:right="222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</w:t>
      </w:r>
      <w:r w:rsidR="006B339D" w:rsidRPr="0008334D">
        <w:rPr>
          <w:rFonts w:asciiTheme="minorHAnsi" w:hAnsiTheme="minorHAnsi"/>
          <w:lang w:val="nn-NO"/>
        </w:rPr>
        <w:t>jan</w:t>
      </w:r>
      <w:r w:rsidRPr="0008334D">
        <w:rPr>
          <w:rFonts w:asciiTheme="minorHAnsi" w:hAnsiTheme="minorHAnsi"/>
          <w:lang w:val="nn-NO"/>
        </w:rPr>
        <w:t>de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behandl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: </w:t>
      </w:r>
      <w:r w:rsidRPr="0008334D">
        <w:rPr>
          <w:rFonts w:asciiTheme="minorHAnsi" w:hAnsiTheme="minorHAnsi"/>
          <w:i/>
          <w:lang w:val="nn-NO"/>
        </w:rPr>
        <w:t>[</w:t>
      </w:r>
      <w:r w:rsidRPr="0008334D">
        <w:rPr>
          <w:rFonts w:asciiTheme="minorHAnsi" w:hAnsiTheme="minorHAnsi"/>
          <w:i/>
          <w:highlight w:val="yellow"/>
          <w:lang w:val="nn-NO"/>
        </w:rPr>
        <w:t>her list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 xml:space="preserve">ar ein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person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opplysningar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 xml:space="preserve"> som vert omfatta – sjå døme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i/>
          <w:sz w:val="13"/>
          <w:lang w:val="nn-NO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8553"/>
        <w:gridCol w:w="40"/>
      </w:tblGrid>
      <w:tr w:rsidR="002F2E42" w:rsidRPr="0008334D" w:rsidTr="004A25BA">
        <w:trPr>
          <w:trHeight w:val="522"/>
        </w:trPr>
        <w:tc>
          <w:tcPr>
            <w:tcW w:w="8553" w:type="dxa"/>
            <w:shd w:val="clear" w:color="auto" w:fill="0069E8"/>
          </w:tcPr>
          <w:p w:rsidR="002F2E42" w:rsidRPr="0008334D" w:rsidRDefault="002F2E42" w:rsidP="009F37E0">
            <w:pPr>
              <w:pStyle w:val="TableParagraph"/>
              <w:spacing w:before="60"/>
              <w:ind w:left="107"/>
              <w:jc w:val="center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Type Person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opplysningar</w:t>
            </w:r>
          </w:p>
        </w:tc>
        <w:tc>
          <w:tcPr>
            <w:tcW w:w="40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</w:p>
        </w:tc>
      </w:tr>
      <w:tr w:rsidR="002F2E42" w:rsidRPr="0008334D" w:rsidTr="009F37E0">
        <w:trPr>
          <w:trHeight w:val="1165"/>
        </w:trPr>
        <w:tc>
          <w:tcPr>
            <w:tcW w:w="8553" w:type="dxa"/>
            <w:shd w:val="clear" w:color="auto" w:fill="E2E2E2"/>
          </w:tcPr>
          <w:p w:rsidR="002F2E42" w:rsidRPr="0008334D" w:rsidRDefault="006B339D" w:rsidP="009F37E0">
            <w:pPr>
              <w:pStyle w:val="TableParagraph"/>
              <w:spacing w:before="6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Nam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n Telefonnummer </w:t>
            </w:r>
            <w:r w:rsidR="00F21800" w:rsidRPr="0008334D">
              <w:rPr>
                <w:rFonts w:asciiTheme="minorHAnsi" w:hAnsiTheme="minorHAnsi"/>
                <w:lang w:val="nn-NO"/>
              </w:rPr>
              <w:t>Fødselsnummer Bu</w:t>
            </w:r>
            <w:r w:rsidR="002F2E42" w:rsidRPr="0008334D">
              <w:rPr>
                <w:rFonts w:asciiTheme="minorHAnsi" w:hAnsiTheme="minorHAnsi"/>
                <w:lang w:val="nn-NO"/>
              </w:rPr>
              <w:t>st</w:t>
            </w:r>
            <w:r w:rsidR="00F21800"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d</w:t>
            </w:r>
          </w:p>
          <w:p w:rsidR="002F2E42" w:rsidRPr="0008334D" w:rsidRDefault="002F2E42" w:rsidP="004A25BA">
            <w:pPr>
              <w:pStyle w:val="TableParagraph"/>
              <w:spacing w:before="9" w:line="430" w:lineRule="atLeast"/>
              <w:ind w:left="107" w:right="237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Helse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 Fødselsnummer E-postadresser</w:t>
            </w:r>
          </w:p>
        </w:tc>
        <w:tc>
          <w:tcPr>
            <w:tcW w:w="40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9" w:line="430" w:lineRule="atLeast"/>
              <w:ind w:left="107" w:right="1419"/>
              <w:rPr>
                <w:rFonts w:asciiTheme="minorHAnsi" w:hAnsiTheme="minorHAnsi"/>
                <w:lang w:val="nn-NO"/>
              </w:rPr>
            </w:pPr>
          </w:p>
        </w:tc>
      </w:tr>
    </w:tbl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B06BEC" w:rsidP="002F2E42">
      <w:pPr>
        <w:spacing w:before="163" w:line="266" w:lineRule="auto"/>
        <w:ind w:left="1518" w:right="225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Følgja</w:t>
      </w:r>
      <w:r w:rsidR="002F2E42" w:rsidRPr="0008334D">
        <w:rPr>
          <w:rFonts w:asciiTheme="minorHAnsi" w:hAnsiTheme="minorHAnsi"/>
          <w:lang w:val="nn-NO"/>
        </w:rPr>
        <w:t>nde kategori</w:t>
      </w:r>
      <w:r w:rsidRPr="0008334D">
        <w:rPr>
          <w:rFonts w:asciiTheme="minorHAnsi" w:hAnsiTheme="minorHAnsi"/>
          <w:lang w:val="nn-NO"/>
        </w:rPr>
        <w:t>a</w:t>
      </w:r>
      <w:r w:rsidR="00A93C4E" w:rsidRPr="0008334D">
        <w:rPr>
          <w:rFonts w:asciiTheme="minorHAnsi" w:hAnsiTheme="minorHAnsi"/>
          <w:lang w:val="nn-NO"/>
        </w:rPr>
        <w:t>r persona</w:t>
      </w:r>
      <w:r w:rsidR="002F2E42" w:rsidRPr="0008334D">
        <w:rPr>
          <w:rFonts w:asciiTheme="minorHAnsi" w:hAnsiTheme="minorHAnsi"/>
          <w:lang w:val="nn-NO"/>
        </w:rPr>
        <w:t xml:space="preserve">r </w:t>
      </w:r>
      <w:r w:rsidRPr="0008334D">
        <w:rPr>
          <w:rFonts w:asciiTheme="minorHAnsi" w:hAnsiTheme="minorHAnsi"/>
          <w:lang w:val="nn-NO"/>
        </w:rPr>
        <w:t xml:space="preserve">vert det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om (registrerte): </w:t>
      </w:r>
      <w:r w:rsidR="002F2E42" w:rsidRPr="0008334D">
        <w:rPr>
          <w:rFonts w:asciiTheme="minorHAnsi" w:hAnsiTheme="minorHAnsi"/>
          <w:i/>
          <w:lang w:val="nn-NO"/>
        </w:rPr>
        <w:t>[</w:t>
      </w:r>
      <w:r w:rsidRPr="0008334D">
        <w:rPr>
          <w:rFonts w:asciiTheme="minorHAnsi" w:hAnsiTheme="minorHAnsi"/>
          <w:i/>
          <w:highlight w:val="yellow"/>
          <w:lang w:val="nn-NO"/>
        </w:rPr>
        <w:t>her listar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ein 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opp </w:t>
      </w:r>
      <w:r w:rsidRPr="0008334D">
        <w:rPr>
          <w:rFonts w:asciiTheme="minorHAnsi" w:hAnsiTheme="minorHAnsi"/>
          <w:i/>
          <w:highlight w:val="yellow"/>
          <w:lang w:val="nn-NO"/>
        </w:rPr>
        <w:t>kva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kategori</w:t>
      </w:r>
      <w:r w:rsidRPr="0008334D">
        <w:rPr>
          <w:rFonts w:asciiTheme="minorHAnsi" w:hAnsiTheme="minorHAnsi"/>
          <w:i/>
          <w:highlight w:val="yellow"/>
          <w:lang w:val="nn-NO"/>
        </w:rPr>
        <w:t>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r registrerte som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vert 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omfatt</w:t>
      </w:r>
      <w:r w:rsidRPr="0008334D">
        <w:rPr>
          <w:rFonts w:asciiTheme="minorHAnsi" w:hAnsiTheme="minorHAnsi"/>
          <w:i/>
          <w:highlight w:val="yellow"/>
          <w:lang w:val="nn-NO"/>
        </w:rPr>
        <w:t>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Pr="0008334D">
        <w:rPr>
          <w:rFonts w:asciiTheme="minorHAnsi" w:hAnsiTheme="minorHAnsi"/>
          <w:i/>
          <w:highlight w:val="yellow"/>
          <w:lang w:val="nn-NO"/>
        </w:rPr>
        <w:t>jå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>døme neda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nfo</w:t>
      </w:r>
      <w:r w:rsidR="002F2E42" w:rsidRPr="0008334D">
        <w:rPr>
          <w:rFonts w:asciiTheme="minorHAnsi" w:hAnsiTheme="minorHAnsi"/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D490394" wp14:editId="551B3C80">
                <wp:simplePos x="0" y="0"/>
                <wp:positionH relativeFrom="page">
                  <wp:posOffset>1152525</wp:posOffset>
                </wp:positionH>
                <wp:positionV relativeFrom="paragraph">
                  <wp:posOffset>100965</wp:posOffset>
                </wp:positionV>
                <wp:extent cx="5457190" cy="340360"/>
                <wp:effectExtent l="9525" t="5715" r="10160" b="63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340360"/>
                        </a:xfrm>
                        <a:prstGeom prst="rect">
                          <a:avLst/>
                        </a:prstGeom>
                        <a:solidFill>
                          <a:srgbClr val="0069E8"/>
                        </a:solidFill>
                        <a:ln w="6096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204" w:rsidRDefault="008E3204" w:rsidP="002F2E42">
                            <w:pPr>
                              <w:spacing w:before="60"/>
                              <w:ind w:left="2883" w:right="28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Kategoriar av registrerte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0394" id="Text Box 2" o:spid="_x0000_s1027" type="#_x0000_t202" style="position:absolute;left:0;text-align:left;margin-left:90.75pt;margin-top:7.95pt;width:429.7pt;height:2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" fillcolor="#0069e8" strokecolor="#b3b3b3" strokeweight=".48pt">
                <v:textbox inset="0,0,0,0">
                  <w:txbxContent>
                    <w:p w:rsidR="008E3204" w:rsidRDefault="008E3204" w:rsidP="002F2E42">
                      <w:pPr>
                        <w:spacing w:before="60"/>
                        <w:ind w:left="2883" w:right="28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Kategoriar av registrerte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E42" w:rsidRPr="0008334D">
        <w:rPr>
          <w:rFonts w:asciiTheme="minorHAnsi" w:hAnsiTheme="minorHAnsi"/>
          <w:i/>
          <w:lang w:val="nn-NO"/>
        </w:rPr>
        <w:t>r</w:t>
      </w:r>
    </w:p>
    <w:p w:rsidR="002F2E42" w:rsidRPr="0008334D" w:rsidRDefault="002F2E42" w:rsidP="002F2E42">
      <w:pPr>
        <w:spacing w:before="163" w:line="266" w:lineRule="auto"/>
        <w:ind w:left="1518" w:right="225"/>
        <w:rPr>
          <w:rFonts w:asciiTheme="minorHAnsi" w:hAnsiTheme="minorHAnsi"/>
          <w:i/>
          <w:lang w:val="nn-NO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835"/>
        <w:gridCol w:w="3016"/>
      </w:tblGrid>
      <w:tr w:rsidR="002F2E42" w:rsidRPr="0008334D" w:rsidTr="00EF7447">
        <w:trPr>
          <w:trHeight w:val="2092"/>
        </w:trPr>
        <w:tc>
          <w:tcPr>
            <w:tcW w:w="2741" w:type="dxa"/>
            <w:shd w:val="clear" w:color="auto" w:fill="E2E2E2"/>
          </w:tcPr>
          <w:p w:rsidR="009F37E0" w:rsidRPr="0008334D" w:rsidRDefault="009F37E0" w:rsidP="004A25BA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Innbyggjarar</w:t>
            </w:r>
          </w:p>
          <w:p w:rsidR="002F2E42" w:rsidRPr="0008334D" w:rsidRDefault="002F2E42" w:rsidP="004A25BA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Pasient</w:t>
            </w:r>
            <w:r w:rsidR="00B06BEC" w:rsidRPr="0008334D">
              <w:rPr>
                <w:rFonts w:asciiTheme="minorHAnsi" w:hAnsiTheme="minorHAnsi"/>
                <w:lang w:val="nn-NO"/>
              </w:rPr>
              <w:t>ar Bo</w:t>
            </w:r>
            <w:r w:rsidRPr="0008334D">
              <w:rPr>
                <w:rFonts w:asciiTheme="minorHAnsi" w:hAnsiTheme="minorHAnsi"/>
                <w:lang w:val="nn-NO"/>
              </w:rPr>
              <w:t xml:space="preserve">rn </w:t>
            </w:r>
            <w:r w:rsidR="00B06BEC" w:rsidRPr="0008334D">
              <w:rPr>
                <w:rFonts w:asciiTheme="minorHAnsi" w:hAnsiTheme="minorHAnsi"/>
                <w:lang w:val="nn-NO"/>
              </w:rPr>
              <w:t>Eleva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  <w:p w:rsidR="002F2E42" w:rsidRPr="0008334D" w:rsidRDefault="00B06BEC" w:rsidP="009F37E0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F</w:t>
            </w:r>
            <w:r w:rsidR="009F37E0" w:rsidRPr="0008334D">
              <w:rPr>
                <w:rFonts w:asciiTheme="minorHAnsi" w:hAnsiTheme="minorHAnsi"/>
                <w:lang w:val="nn-NO"/>
              </w:rPr>
              <w:t>øresette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</w:p>
        </w:tc>
        <w:tc>
          <w:tcPr>
            <w:tcW w:w="2835" w:type="dxa"/>
            <w:shd w:val="clear" w:color="auto" w:fill="E2E2E2"/>
          </w:tcPr>
          <w:p w:rsidR="008803AC" w:rsidRPr="0008334D" w:rsidRDefault="008803AC" w:rsidP="004A25BA">
            <w:pPr>
              <w:pStyle w:val="TableParagraph"/>
              <w:spacing w:before="62" w:line="415" w:lineRule="auto"/>
              <w:ind w:left="108" w:right="137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</w:t>
            </w:r>
          </w:p>
          <w:p w:rsidR="002F2E42" w:rsidRPr="0008334D" w:rsidRDefault="008803AC" w:rsidP="004A25BA">
            <w:pPr>
              <w:pStyle w:val="TableParagraph"/>
              <w:spacing w:before="62" w:line="415" w:lineRule="auto"/>
              <w:ind w:left="108" w:right="137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Tidlega</w:t>
            </w:r>
            <w:r w:rsidR="002F2E42" w:rsidRPr="0008334D">
              <w:rPr>
                <w:rFonts w:asciiTheme="minorHAnsi" w:hAnsiTheme="minorHAnsi"/>
                <w:lang w:val="nn-NO"/>
              </w:rPr>
              <w:t>re</w:t>
            </w:r>
            <w:r w:rsidR="00EF7447" w:rsidRPr="0008334D">
              <w:rPr>
                <w:rFonts w:asciiTheme="minorHAnsi" w:hAnsiTheme="minorHAnsi"/>
                <w:spacing w:val="-5"/>
                <w:lang w:val="nn-NO"/>
              </w:rPr>
              <w:t xml:space="preserve"> </w:t>
            </w:r>
            <w:r w:rsidR="009F37E0" w:rsidRPr="0008334D">
              <w:rPr>
                <w:rFonts w:asciiTheme="minorHAnsi" w:hAnsiTheme="minorHAnsi"/>
                <w:spacing w:val="-5"/>
                <w:lang w:val="nn-NO"/>
              </w:rPr>
              <w:t>t</w:t>
            </w:r>
            <w:r w:rsidRPr="0008334D">
              <w:rPr>
                <w:rFonts w:asciiTheme="minorHAnsi" w:hAnsiTheme="minorHAnsi"/>
                <w:lang w:val="nn-NO"/>
              </w:rPr>
              <w:t>ilsette</w:t>
            </w:r>
          </w:p>
          <w:p w:rsidR="002F2E42" w:rsidRPr="0008334D" w:rsidRDefault="002F2E42" w:rsidP="004A25BA">
            <w:pPr>
              <w:pStyle w:val="TableParagraph"/>
              <w:spacing w:line="266" w:lineRule="auto"/>
              <w:ind w:left="108" w:right="548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016" w:type="dxa"/>
            <w:shd w:val="clear" w:color="auto" w:fill="E2E2E2"/>
          </w:tcPr>
          <w:p w:rsidR="002F2E42" w:rsidRPr="0008334D" w:rsidRDefault="00A93C4E" w:rsidP="009F37E0">
            <w:pPr>
              <w:pStyle w:val="TableParagraph"/>
              <w:spacing w:before="62" w:line="417" w:lineRule="auto"/>
              <w:ind w:left="108" w:right="10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Leverandøra</w:t>
            </w:r>
            <w:r w:rsidR="008803AC" w:rsidRPr="0008334D">
              <w:rPr>
                <w:rFonts w:asciiTheme="minorHAnsi" w:hAnsiTheme="minorHAnsi"/>
                <w:lang w:val="nn-NO"/>
              </w:rPr>
              <w:t xml:space="preserve">r </w:t>
            </w:r>
          </w:p>
          <w:p w:rsidR="009F37E0" w:rsidRPr="0008334D" w:rsidRDefault="009F37E0" w:rsidP="009F37E0">
            <w:pPr>
              <w:pStyle w:val="TableParagraph"/>
              <w:spacing w:before="62" w:line="417" w:lineRule="auto"/>
              <w:ind w:left="108" w:right="10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Tilsette i samarbeidande firma verksemder</w:t>
            </w:r>
          </w:p>
        </w:tc>
      </w:tr>
    </w:tbl>
    <w:p w:rsidR="002F2E42" w:rsidRPr="0008334D" w:rsidRDefault="002F2E42" w:rsidP="002F2E42">
      <w:pPr>
        <w:spacing w:before="163" w:line="266" w:lineRule="auto"/>
        <w:ind w:right="225"/>
        <w:rPr>
          <w:rFonts w:asciiTheme="minorHAnsi" w:hAnsiTheme="minorHAnsi"/>
          <w:sz w:val="10"/>
          <w:lang w:val="nn-NO"/>
        </w:rPr>
      </w:pPr>
    </w:p>
    <w:p w:rsidR="002F2E42" w:rsidRPr="0008334D" w:rsidRDefault="002F2E42" w:rsidP="002F2E42">
      <w:pPr>
        <w:tabs>
          <w:tab w:val="left" w:pos="1560"/>
        </w:tabs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803AC" w:rsidRPr="0008334D">
        <w:rPr>
          <w:rFonts w:asciiTheme="minorHAnsi" w:hAnsiTheme="minorHAnsi"/>
          <w:lang w:val="nn-NO"/>
        </w:rPr>
        <w:t xml:space="preserve"> har rett til å bestemme kva for</w:t>
      </w:r>
      <w:r w:rsidRPr="0008334D">
        <w:rPr>
          <w:rFonts w:asciiTheme="minorHAnsi" w:hAnsiTheme="minorHAnsi"/>
          <w:lang w:val="nn-NO"/>
        </w:rPr>
        <w:t xml:space="preserve"> hjelpemidl</w:t>
      </w:r>
      <w:r w:rsidR="00A93C4E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kan </w:t>
      </w:r>
      <w:r w:rsidR="008803AC"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lang w:val="nn-NO"/>
        </w:rPr>
        <w:t>ytt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8803AC" w:rsidRPr="0008334D">
        <w:rPr>
          <w:rFonts w:asciiTheme="minorHAnsi" w:hAnsiTheme="minorHAnsi"/>
          <w:lang w:val="nn-NO"/>
        </w:rPr>
        <w:t>t i behandlinga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tabs>
          <w:tab w:val="left" w:pos="1560"/>
        </w:tabs>
        <w:ind w:left="1560"/>
        <w:rPr>
          <w:rFonts w:asciiTheme="minorHAnsi" w:hAnsiTheme="minorHAnsi"/>
          <w:i/>
          <w:lang w:val="nn-NO"/>
        </w:rPr>
      </w:pPr>
    </w:p>
    <w:p w:rsidR="002F2E42" w:rsidRPr="0008334D" w:rsidRDefault="002F2E42" w:rsidP="002F2E42">
      <w:pPr>
        <w:spacing w:before="94" w:line="266" w:lineRule="auto"/>
        <w:ind w:left="1518" w:right="642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</w:t>
      </w:r>
      <w:r w:rsidR="008803AC" w:rsidRPr="0008334D">
        <w:rPr>
          <w:rFonts w:asciiTheme="minorHAnsi" w:hAnsiTheme="minorHAnsi"/>
          <w:lang w:val="nn-NO"/>
        </w:rPr>
        <w:t>ja</w:t>
      </w:r>
      <w:r w:rsidRPr="0008334D">
        <w:rPr>
          <w:rFonts w:asciiTheme="minorHAnsi" w:hAnsiTheme="minorHAnsi"/>
          <w:lang w:val="nn-NO"/>
        </w:rPr>
        <w:t>nde behandling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Avtalen: </w:t>
      </w:r>
      <w:r w:rsidRPr="0008334D">
        <w:rPr>
          <w:rFonts w:asciiTheme="minorHAnsi" w:hAnsiTheme="minorHAnsi"/>
          <w:i/>
          <w:lang w:val="nn-NO"/>
        </w:rPr>
        <w:t>[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her lister ein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behandling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a</w:t>
      </w:r>
      <w:r w:rsidRPr="0008334D">
        <w:rPr>
          <w:rFonts w:asciiTheme="minorHAnsi" w:hAnsiTheme="minorHAnsi"/>
          <w:i/>
          <w:highlight w:val="yellow"/>
          <w:lang w:val="nn-NO"/>
        </w:rPr>
        <w:t>r av person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opplysningar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som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 xml:space="preserve">vert </w:t>
      </w:r>
      <w:r w:rsidRPr="0008334D">
        <w:rPr>
          <w:rFonts w:asciiTheme="minorHAnsi" w:hAnsiTheme="minorHAnsi"/>
          <w:i/>
          <w:highlight w:val="yellow"/>
          <w:lang w:val="nn-NO"/>
        </w:rPr>
        <w:t>omfatt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døme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2F2E42" w:rsidRPr="0008334D" w:rsidRDefault="002F2E42" w:rsidP="002F2E42">
      <w:pPr>
        <w:spacing w:before="94" w:line="266" w:lineRule="auto"/>
        <w:ind w:left="1518" w:right="642"/>
        <w:rPr>
          <w:rFonts w:asciiTheme="minorHAnsi" w:hAnsiTheme="minorHAnsi"/>
          <w:i/>
          <w:lang w:val="nn-NO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402"/>
      </w:tblGrid>
      <w:tr w:rsidR="002F2E42" w:rsidRPr="0008334D" w:rsidTr="004A25BA">
        <w:trPr>
          <w:trHeight w:val="583"/>
        </w:trPr>
        <w:tc>
          <w:tcPr>
            <w:tcW w:w="2233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120"/>
              <w:ind w:left="105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</w:t>
            </w:r>
          </w:p>
        </w:tc>
        <w:tc>
          <w:tcPr>
            <w:tcW w:w="6402" w:type="dxa"/>
            <w:shd w:val="clear" w:color="auto" w:fill="0069E8"/>
          </w:tcPr>
          <w:p w:rsidR="002F2E42" w:rsidRPr="0008334D" w:rsidRDefault="002F2E42" w:rsidP="00A93C4E">
            <w:pPr>
              <w:pStyle w:val="TableParagraph"/>
              <w:spacing w:before="120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Behandlingsaktivitet</w:t>
            </w:r>
            <w:r w:rsidR="00A93C4E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a</w:t>
            </w: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r</w:t>
            </w:r>
          </w:p>
        </w:tc>
      </w:tr>
      <w:tr w:rsidR="002F2E42" w:rsidRPr="0008334D" w:rsidTr="00EF7447">
        <w:trPr>
          <w:trHeight w:val="802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Innsamling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8803AC">
            <w:pPr>
              <w:pStyle w:val="TableParagraph"/>
              <w:spacing w:before="12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8803AC" w:rsidRPr="0008334D">
              <w:rPr>
                <w:rFonts w:asciiTheme="minorHAnsi" w:hAnsiTheme="minorHAnsi"/>
                <w:lang w:val="nn-NO"/>
              </w:rPr>
              <w:t xml:space="preserve"> samla</w:t>
            </w:r>
            <w:r w:rsidRPr="0008334D">
              <w:rPr>
                <w:rFonts w:asciiTheme="minorHAnsi" w:hAnsiTheme="minorHAnsi"/>
                <w:lang w:val="nn-NO"/>
              </w:rPr>
              <w:t xml:space="preserve">r inn 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 i e</w:t>
            </w:r>
            <w:r w:rsidR="008803AC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ge system</w:t>
            </w:r>
          </w:p>
        </w:tc>
      </w:tr>
      <w:tr w:rsidR="002F2E42" w:rsidRPr="0008334D" w:rsidTr="004A25BA">
        <w:trPr>
          <w:trHeight w:val="995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Registrering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Innbygg</w:t>
            </w:r>
            <w:r w:rsidR="008803AC" w:rsidRPr="0008334D">
              <w:rPr>
                <w:rFonts w:asciiTheme="minorHAnsi" w:hAnsiTheme="minorHAnsi"/>
                <w:lang w:val="nn-NO"/>
              </w:rPr>
              <w:t>ja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8803AC" w:rsidRPr="0008334D">
              <w:rPr>
                <w:rFonts w:asciiTheme="minorHAnsi" w:hAnsiTheme="minorHAnsi"/>
                <w:lang w:val="nn-NO"/>
              </w:rPr>
              <w:t>-</w:t>
            </w:r>
            <w:r w:rsidRPr="0008334D">
              <w:rPr>
                <w:rFonts w:asciiTheme="minorHAnsi" w:hAnsiTheme="minorHAnsi"/>
                <w:lang w:val="nn-NO"/>
              </w:rPr>
              <w:t>registrering</w:t>
            </w:r>
            <w:r w:rsidR="008803AC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  <w:p w:rsidR="002F2E42" w:rsidRPr="0008334D" w:rsidRDefault="008803AC" w:rsidP="008803AC">
            <w:pPr>
              <w:pStyle w:val="TableParagraph"/>
              <w:spacing w:before="186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Tilsett-</w:t>
            </w:r>
            <w:r w:rsidR="002F2E42" w:rsidRPr="0008334D">
              <w:rPr>
                <w:rFonts w:asciiTheme="minorHAnsi" w:hAnsiTheme="minorHAnsi"/>
                <w:lang w:val="nn-NO"/>
              </w:rPr>
              <w:t>registrering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</w:t>
            </w:r>
          </w:p>
        </w:tc>
      </w:tr>
      <w:tr w:rsidR="002F2E42" w:rsidRPr="0008334D" w:rsidTr="004A25BA">
        <w:trPr>
          <w:trHeight w:val="1713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4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lastRenderedPageBreak/>
              <w:t>Lagring</w:t>
            </w:r>
          </w:p>
        </w:tc>
        <w:tc>
          <w:tcPr>
            <w:tcW w:w="6402" w:type="dxa"/>
            <w:shd w:val="clear" w:color="auto" w:fill="E2E2E2"/>
          </w:tcPr>
          <w:p w:rsidR="008803AC" w:rsidRPr="0008334D" w:rsidRDefault="002F2E42" w:rsidP="004A25BA">
            <w:pPr>
              <w:pStyle w:val="TableParagraph"/>
              <w:spacing w:before="124" w:line="415" w:lineRule="auto"/>
              <w:ind w:left="107" w:right="17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Mellomlagring av ikk</w:t>
            </w:r>
            <w:r w:rsidR="008803AC" w:rsidRPr="0008334D">
              <w:rPr>
                <w:rFonts w:asciiTheme="minorHAnsi" w:hAnsiTheme="minorHAnsi"/>
                <w:lang w:val="nn-NO"/>
              </w:rPr>
              <w:t>j</w:t>
            </w:r>
            <w:r w:rsidRPr="0008334D">
              <w:rPr>
                <w:rFonts w:asciiTheme="minorHAnsi" w:hAnsiTheme="minorHAnsi"/>
                <w:lang w:val="nn-NO"/>
              </w:rPr>
              <w:t xml:space="preserve">e ferdig utfylt skjema </w:t>
            </w:r>
          </w:p>
          <w:p w:rsidR="002F2E42" w:rsidRPr="0008334D" w:rsidRDefault="002F2E42" w:rsidP="004A25BA">
            <w:pPr>
              <w:pStyle w:val="TableParagraph"/>
              <w:spacing w:before="124" w:line="415" w:lineRule="auto"/>
              <w:ind w:left="107" w:right="17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Varig lagring av person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</w:p>
          <w:p w:rsidR="002F2E42" w:rsidRPr="0008334D" w:rsidRDefault="002F2E42" w:rsidP="00A93C4E">
            <w:pPr>
              <w:pStyle w:val="TableParagraph"/>
              <w:spacing w:line="266" w:lineRule="auto"/>
              <w:ind w:left="107" w:right="43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Lagring i henhold til</w:t>
            </w:r>
            <w:r w:rsidR="00EF7447" w:rsidRPr="0008334D">
              <w:rPr>
                <w:rFonts w:asciiTheme="minorHAnsi" w:hAnsiTheme="minorHAnsi"/>
                <w:lang w:val="nn-NO"/>
              </w:rPr>
              <w:t xml:space="preserve"> av</w:t>
            </w:r>
            <w:r w:rsidR="00A93C4E" w:rsidRPr="0008334D">
              <w:rPr>
                <w:rFonts w:asciiTheme="minorHAnsi" w:hAnsiTheme="minorHAnsi"/>
                <w:lang w:val="nn-NO"/>
              </w:rPr>
              <w:t>grensa</w:t>
            </w:r>
            <w:r w:rsidRPr="0008334D">
              <w:rPr>
                <w:rFonts w:asciiTheme="minorHAnsi" w:hAnsiTheme="minorHAnsi"/>
                <w:lang w:val="nn-NO"/>
              </w:rPr>
              <w:t xml:space="preserve"> lagringstid som </w:t>
            </w:r>
            <w:r w:rsidR="002D3E31">
              <w:rPr>
                <w:rFonts w:asciiTheme="minorHAnsi" w:hAnsiTheme="minorHAnsi"/>
                <w:lang w:val="nn-NO"/>
              </w:rPr>
              <w:t>angjeve</w:t>
            </w:r>
            <w:r w:rsidRPr="0008334D">
              <w:rPr>
                <w:rFonts w:asciiTheme="minorHAnsi" w:hAnsiTheme="minorHAnsi"/>
                <w:lang w:val="nn-NO"/>
              </w:rPr>
              <w:t xml:space="preserve"> i lov/forskrift eller avtale</w:t>
            </w:r>
          </w:p>
        </w:tc>
      </w:tr>
      <w:tr w:rsidR="002F2E42" w:rsidRPr="0008334D" w:rsidTr="004A25BA">
        <w:trPr>
          <w:trHeight w:val="559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Strukturering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Organisering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837"/>
        </w:trPr>
        <w:tc>
          <w:tcPr>
            <w:tcW w:w="2233" w:type="dxa"/>
          </w:tcPr>
          <w:p w:rsidR="002F2E42" w:rsidRPr="0008334D" w:rsidRDefault="00CF3541" w:rsidP="004A25BA">
            <w:pPr>
              <w:pStyle w:val="TableParagraph"/>
              <w:spacing w:before="120" w:line="266" w:lineRule="auto"/>
              <w:ind w:left="105" w:right="61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Tilpassing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eller endring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6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Gjenfinning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</w:tcPr>
          <w:p w:rsidR="002F2E42" w:rsidRPr="0008334D" w:rsidRDefault="008803AC" w:rsidP="008803AC">
            <w:pPr>
              <w:pStyle w:val="TableParagraph"/>
              <w:spacing w:before="124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Saman</w:t>
            </w:r>
            <w:r w:rsidR="002F2E42" w:rsidRPr="0008334D">
              <w:rPr>
                <w:rFonts w:asciiTheme="minorHAnsi" w:hAnsiTheme="minorHAnsi"/>
                <w:lang w:val="nn-NO"/>
              </w:rPr>
              <w:t>stilling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837"/>
        </w:trPr>
        <w:tc>
          <w:tcPr>
            <w:tcW w:w="2233" w:type="dxa"/>
            <w:shd w:val="clear" w:color="auto" w:fill="E2E2E2"/>
          </w:tcPr>
          <w:p w:rsidR="002F2E42" w:rsidRPr="0008334D" w:rsidRDefault="008803AC" w:rsidP="004A25BA">
            <w:pPr>
              <w:pStyle w:val="TableParagraph"/>
              <w:spacing w:before="120" w:line="266" w:lineRule="auto"/>
              <w:ind w:left="105" w:right="85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Sletting eller </w:t>
            </w:r>
            <w:r w:rsidR="0042496B" w:rsidRPr="0008334D">
              <w:rPr>
                <w:rFonts w:asciiTheme="minorHAnsi" w:hAnsiTheme="minorHAnsi"/>
                <w:lang w:val="nn-NO"/>
              </w:rPr>
              <w:t>utradering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9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Utlevering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6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</w:tbl>
    <w:p w:rsidR="002F2E42" w:rsidRPr="0008334D" w:rsidRDefault="002F2E42" w:rsidP="002F2E42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94" w:line="266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Nær</w:t>
      </w:r>
      <w:r w:rsidR="008803AC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>e beskriv</w:t>
      </w:r>
      <w:r w:rsidR="008803AC" w:rsidRPr="0008334D">
        <w:rPr>
          <w:rFonts w:asciiTheme="minorHAnsi" w:hAnsiTheme="minorHAnsi"/>
          <w:lang w:val="nn-NO"/>
        </w:rPr>
        <w:t>ing</w:t>
      </w:r>
      <w:r w:rsidRPr="0008334D">
        <w:rPr>
          <w:rFonts w:asciiTheme="minorHAnsi" w:hAnsiTheme="minorHAnsi"/>
          <w:lang w:val="nn-NO"/>
        </w:rPr>
        <w:t xml:space="preserve"> av behandling</w:t>
      </w:r>
      <w:r w:rsidR="008803AC" w:rsidRPr="0008334D">
        <w:rPr>
          <w:rFonts w:asciiTheme="minorHAnsi" w:hAnsiTheme="minorHAnsi"/>
          <w:lang w:val="nn-NO"/>
        </w:rPr>
        <w:t>a,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</w:t>
      </w:r>
      <w:r w:rsidR="008803AC" w:rsidRPr="0008334D">
        <w:rPr>
          <w:rFonts w:asciiTheme="minorHAnsi" w:hAnsiTheme="minorHAnsi"/>
          <w:lang w:val="nn-NO"/>
        </w:rPr>
        <w:t xml:space="preserve">med behandlinga </w:t>
      </w:r>
      <w:r w:rsidRPr="0008334D">
        <w:rPr>
          <w:rFonts w:asciiTheme="minorHAnsi" w:hAnsiTheme="minorHAnsi"/>
          <w:lang w:val="nn-NO"/>
        </w:rPr>
        <w:t xml:space="preserve">og </w:t>
      </w:r>
      <w:r w:rsidR="008803AC" w:rsidRPr="0008334D">
        <w:rPr>
          <w:rFonts w:asciiTheme="minorHAnsi" w:hAnsiTheme="minorHAnsi"/>
          <w:lang w:val="nn-NO"/>
        </w:rPr>
        <w:t>kva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8803AC" w:rsidRPr="0008334D">
        <w:rPr>
          <w:rFonts w:asciiTheme="minorHAnsi" w:hAnsiTheme="minorHAnsi"/>
          <w:lang w:val="nn-NO"/>
        </w:rPr>
        <w:t xml:space="preserve">a, går </w:t>
      </w:r>
      <w:r w:rsidRPr="0008334D">
        <w:rPr>
          <w:rFonts w:asciiTheme="minorHAnsi" w:hAnsiTheme="minorHAnsi"/>
          <w:lang w:val="nn-NO"/>
        </w:rPr>
        <w:t>fr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m av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 og se</w:t>
      </w:r>
      <w:r w:rsidR="008803AC" w:rsidRPr="0008334D">
        <w:rPr>
          <w:rFonts w:asciiTheme="minorHAnsi" w:hAnsiTheme="minorHAnsi"/>
          <w:lang w:val="nn-NO"/>
        </w:rPr>
        <w:t>ina</w:t>
      </w:r>
      <w:r w:rsidRPr="0008334D">
        <w:rPr>
          <w:rFonts w:asciiTheme="minorHAnsi" w:hAnsiTheme="minorHAnsi"/>
          <w:lang w:val="nn-NO"/>
        </w:rPr>
        <w:t>re skriftl</w:t>
      </w:r>
      <w:r w:rsidR="008803AC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A93C4E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highlight w:val="yellow"/>
          <w:lang w:val="nn-NO"/>
        </w:rPr>
        <w:t>[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dersom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relevant</w:t>
      </w:r>
      <w:r w:rsidRPr="0008334D">
        <w:rPr>
          <w:rFonts w:asciiTheme="minorHAnsi" w:hAnsiTheme="minorHAnsi"/>
          <w:lang w:val="nn-NO"/>
        </w:rPr>
        <w:t>].</w:t>
      </w: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Rammene for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</w:p>
    <w:p w:rsidR="002F2E42" w:rsidRPr="0008334D" w:rsidRDefault="002F2E42" w:rsidP="002F2E42">
      <w:pPr>
        <w:pStyle w:val="Brdtekst"/>
        <w:ind w:left="156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803AC" w:rsidRPr="0008334D">
        <w:rPr>
          <w:rFonts w:asciiTheme="minorHAnsi" w:hAnsiTheme="minorHAnsi"/>
          <w:lang w:val="nn-NO"/>
        </w:rPr>
        <w:t>en skal be</w:t>
      </w:r>
      <w:r w:rsidRPr="0008334D">
        <w:rPr>
          <w:rFonts w:asciiTheme="minorHAnsi" w:hAnsiTheme="minorHAnsi"/>
          <w:lang w:val="nn-NO"/>
        </w:rPr>
        <w:t>r</w:t>
      </w:r>
      <w:r w:rsidR="008803AC" w:rsidRPr="0008334D">
        <w:rPr>
          <w:rFonts w:asciiTheme="minorHAnsi" w:hAnsiTheme="minorHAnsi"/>
          <w:lang w:val="nn-NO"/>
        </w:rPr>
        <w:t>r</w:t>
      </w:r>
      <w:r w:rsidRPr="0008334D">
        <w:rPr>
          <w:rFonts w:asciiTheme="minorHAnsi" w:hAnsiTheme="minorHAnsi"/>
          <w:lang w:val="nn-NO"/>
        </w:rPr>
        <w:t>e behandle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 </w:t>
      </w:r>
      <w:r w:rsidR="008803AC" w:rsidRPr="0008334D">
        <w:rPr>
          <w:rFonts w:asciiTheme="minorHAnsi" w:hAnsiTheme="minorHAnsi"/>
          <w:lang w:val="nn-NO"/>
        </w:rPr>
        <w:t>som er basert på dokumenterte instruksa</w:t>
      </w:r>
      <w:r w:rsidRPr="0008334D">
        <w:rPr>
          <w:rFonts w:asciiTheme="minorHAnsi" w:hAnsiTheme="minorHAnsi"/>
          <w:lang w:val="nn-NO"/>
        </w:rPr>
        <w:t>r fr</w:t>
      </w:r>
      <w:r w:rsidR="008803AC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den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e.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 skal til e</w:t>
      </w:r>
      <w:r w:rsidR="008803AC" w:rsidRPr="0008334D">
        <w:rPr>
          <w:rFonts w:asciiTheme="minorHAnsi" w:hAnsiTheme="minorHAnsi"/>
          <w:lang w:val="nn-NO"/>
        </w:rPr>
        <w:t xml:space="preserve">i kvar </w:t>
      </w:r>
      <w:r w:rsidRPr="0008334D">
        <w:rPr>
          <w:rFonts w:asciiTheme="minorHAnsi" w:hAnsiTheme="minorHAnsi"/>
          <w:lang w:val="nn-NO"/>
        </w:rPr>
        <w:t>tid kunn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dokumentere slike instruks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4E41CD" w:rsidRPr="0008334D">
        <w:rPr>
          <w:rFonts w:asciiTheme="minorHAnsi" w:hAnsiTheme="minorHAnsi"/>
          <w:lang w:val="nn-NO"/>
        </w:rPr>
        <w:t xml:space="preserve"> om instruksa</w:t>
      </w:r>
      <w:r w:rsidRPr="0008334D">
        <w:rPr>
          <w:rFonts w:asciiTheme="minorHAnsi" w:hAnsiTheme="minorHAnsi"/>
          <w:lang w:val="nn-NO"/>
        </w:rPr>
        <w:t xml:space="preserve">r og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som </w:t>
      </w:r>
      <w:r w:rsidR="0085191D" w:rsidRPr="0008334D">
        <w:rPr>
          <w:rFonts w:asciiTheme="minorHAnsi" w:hAnsiTheme="minorHAnsi"/>
          <w:lang w:val="nn-NO"/>
        </w:rPr>
        <w:t>Databehandlar meiner</w:t>
      </w:r>
      <w:r w:rsidRPr="0008334D">
        <w:rPr>
          <w:rFonts w:asciiTheme="minorHAnsi" w:hAnsiTheme="minorHAnsi"/>
          <w:lang w:val="nn-NO"/>
        </w:rPr>
        <w:t xml:space="preserve">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br</w:t>
      </w:r>
      <w:r w:rsidR="008803AC" w:rsidRPr="0008334D">
        <w:rPr>
          <w:rFonts w:asciiTheme="minorHAnsi" w:hAnsiTheme="minorHAnsi"/>
          <w:lang w:val="nn-NO"/>
        </w:rPr>
        <w:t xml:space="preserve">ot </w:t>
      </w:r>
      <w:r w:rsidRPr="0008334D">
        <w:rPr>
          <w:rFonts w:asciiTheme="minorHAnsi" w:hAnsiTheme="minorHAnsi"/>
          <w:lang w:val="nn-NO"/>
        </w:rPr>
        <w:t>på gjeld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nde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 om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87" w:line="264" w:lineRule="auto"/>
        <w:ind w:left="1518" w:right="6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 til e</w:t>
      </w:r>
      <w:r w:rsidR="008803AC" w:rsidRPr="0008334D">
        <w:rPr>
          <w:rFonts w:asciiTheme="minorHAnsi" w:hAnsiTheme="minorHAnsi"/>
          <w:lang w:val="nn-NO"/>
        </w:rPr>
        <w:t>i kva</w:t>
      </w:r>
      <w:r w:rsidRPr="0008334D">
        <w:rPr>
          <w:rFonts w:asciiTheme="minorHAnsi" w:hAnsiTheme="minorHAnsi"/>
          <w:lang w:val="nn-NO"/>
        </w:rPr>
        <w:t xml:space="preserve">r tid full </w:t>
      </w:r>
      <w:r w:rsidRPr="003E3CFF">
        <w:rPr>
          <w:rFonts w:asciiTheme="minorHAnsi" w:hAnsiTheme="minorHAnsi"/>
          <w:lang w:val="nn-NO"/>
        </w:rPr>
        <w:t>rådighe</w:t>
      </w:r>
      <w:r w:rsidR="008803AC" w:rsidRPr="003E3CFF">
        <w:rPr>
          <w:rFonts w:asciiTheme="minorHAnsi" w:hAnsiTheme="minorHAnsi"/>
          <w:lang w:val="nn-NO"/>
        </w:rPr>
        <w:t>i</w:t>
      </w:r>
      <w:r w:rsidRPr="003E3CFF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over de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har </w:t>
      </w:r>
      <w:r w:rsidR="008803AC" w:rsidRPr="0008334D">
        <w:rPr>
          <w:rFonts w:asciiTheme="minorHAnsi" w:hAnsiTheme="minorHAnsi"/>
          <w:lang w:val="nn-NO"/>
        </w:rPr>
        <w:t>høve</w:t>
      </w:r>
      <w:r w:rsidRPr="0008334D">
        <w:rPr>
          <w:rFonts w:asciiTheme="minorHAnsi" w:hAnsiTheme="minorHAnsi"/>
          <w:lang w:val="nn-NO"/>
        </w:rPr>
        <w:t xml:space="preserve"> til å behandle etter denne Avtalen.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har </w:t>
      </w:r>
      <w:r w:rsidR="0042496B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s</w:t>
      </w:r>
      <w:r w:rsidR="008803AC" w:rsidRPr="0008334D">
        <w:rPr>
          <w:rFonts w:asciiTheme="minorHAnsi" w:hAnsiTheme="minorHAnsi"/>
          <w:lang w:val="nn-NO"/>
        </w:rPr>
        <w:t>jølv</w:t>
      </w:r>
      <w:r w:rsidRPr="0008334D">
        <w:rPr>
          <w:rFonts w:asciiTheme="minorHAnsi" w:hAnsiTheme="minorHAnsi"/>
          <w:lang w:val="nn-NO"/>
        </w:rPr>
        <w:t>stendig råderett over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ne, og kan ikk</w:t>
      </w:r>
      <w:r w:rsidR="008803AC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behandle d</w:t>
      </w:r>
      <w:r w:rsidR="0082656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sse til 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gne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1" w:line="266" w:lineRule="auto"/>
        <w:ind w:left="1518" w:right="31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har, med mindre ann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er avtalt eller følg</w:t>
      </w:r>
      <w:r w:rsidR="008803AC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er av lov, rett til tilgang til og innsyn i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behandl</w:t>
      </w:r>
      <w:r w:rsidR="008803AC" w:rsidRPr="0008334D">
        <w:rPr>
          <w:rFonts w:asciiTheme="minorHAnsi" w:hAnsiTheme="minorHAnsi"/>
          <w:lang w:val="nn-NO"/>
        </w:rPr>
        <w:t>a</w:t>
      </w:r>
      <w:r w:rsidR="0085191D" w:rsidRPr="0008334D">
        <w:rPr>
          <w:rFonts w:asciiTheme="minorHAnsi" w:hAnsiTheme="minorHAnsi"/>
          <w:lang w:val="nn-NO"/>
        </w:rPr>
        <w:t xml:space="preserve"> på vegne av Behandlingsansvarleg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en.</w:t>
      </w:r>
    </w:p>
    <w:p w:rsidR="002F2E42" w:rsidRPr="0008334D" w:rsidRDefault="002F2E42" w:rsidP="002F2E42">
      <w:pPr>
        <w:pStyle w:val="Brdtekst"/>
        <w:spacing w:before="161" w:line="266" w:lineRule="auto"/>
        <w:ind w:left="1518" w:right="316"/>
        <w:rPr>
          <w:rFonts w:asciiTheme="minorHAnsi" w:hAnsiTheme="minorHAnsi"/>
          <w:sz w:val="14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92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803AC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lang w:val="nn-NO"/>
        </w:rPr>
        <w:t xml:space="preserve"> plikter</w:t>
      </w:r>
    </w:p>
    <w:p w:rsidR="0085191D" w:rsidRPr="0008334D" w:rsidRDefault="002F2E42" w:rsidP="002F2E42">
      <w:pPr>
        <w:pStyle w:val="Brdtekst"/>
        <w:spacing w:before="190" w:line="266" w:lineRule="auto"/>
        <w:ind w:left="1518" w:right="22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etterleve de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forplikt</w:t>
      </w:r>
      <w:r w:rsidR="004E41CD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4E41CD" w:rsidRPr="0008334D">
        <w:rPr>
          <w:rFonts w:asciiTheme="minorHAnsi" w:hAnsiTheme="minorHAnsi"/>
          <w:lang w:val="nn-NO"/>
        </w:rPr>
        <w:t>kjem fram av personopplysningslova</w:t>
      </w:r>
      <w:r w:rsidRPr="0008334D">
        <w:rPr>
          <w:rFonts w:asciiTheme="minorHAnsi" w:hAnsiTheme="minorHAnsi"/>
          <w:lang w:val="nn-NO"/>
        </w:rPr>
        <w:t>, personvernforordning</w:t>
      </w:r>
      <w:r w:rsidR="004E41CD" w:rsidRPr="0008334D">
        <w:rPr>
          <w:rFonts w:asciiTheme="minorHAnsi" w:hAnsiTheme="minorHAnsi"/>
          <w:lang w:val="nn-NO"/>
        </w:rPr>
        <w:t>a og anna</w:t>
      </w:r>
      <w:r w:rsidRPr="0008334D">
        <w:rPr>
          <w:rFonts w:asciiTheme="minorHAnsi" w:hAnsiTheme="minorHAnsi"/>
          <w:lang w:val="nn-NO"/>
        </w:rPr>
        <w:t>n sær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, samt denne Avtalen.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4E41CD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plikter</w:t>
      </w: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b/>
          <w:sz w:val="28"/>
          <w:lang w:val="nn-NO"/>
        </w:rPr>
      </w:pPr>
    </w:p>
    <w:p w:rsidR="002F2E42" w:rsidRPr="0008334D" w:rsidRDefault="002F2E42" w:rsidP="002F2E42">
      <w:pPr>
        <w:pStyle w:val="Listeavsnitt"/>
        <w:numPr>
          <w:ilvl w:val="1"/>
          <w:numId w:val="5"/>
        </w:numPr>
        <w:tabs>
          <w:tab w:val="left" w:pos="2086"/>
        </w:tabs>
        <w:rPr>
          <w:rFonts w:asciiTheme="minorHAnsi" w:hAnsiTheme="minorHAnsi"/>
          <w:b/>
          <w:sz w:val="24"/>
          <w:lang w:val="nn-NO"/>
        </w:rPr>
      </w:pPr>
      <w:r w:rsidRPr="0008334D">
        <w:rPr>
          <w:rFonts w:asciiTheme="minorHAnsi" w:hAnsiTheme="minorHAnsi"/>
          <w:b/>
          <w:sz w:val="24"/>
          <w:lang w:val="nn-NO"/>
        </w:rPr>
        <w:t>Generelt</w:t>
      </w:r>
    </w:p>
    <w:p w:rsidR="002F2E42" w:rsidRPr="0008334D" w:rsidRDefault="002F2E42" w:rsidP="002F2E42">
      <w:pPr>
        <w:pStyle w:val="Brdtekst"/>
        <w:spacing w:before="187" w:line="264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forplikt</w:t>
      </w:r>
      <w:r w:rsidR="004E41C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seg til å 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kun i samsvar med all relevant lov og regelverk,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/oppdragsavtalen,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4E41CD" w:rsidRPr="0008334D">
        <w:rPr>
          <w:rFonts w:asciiTheme="minorHAnsi" w:hAnsiTheme="minorHAnsi"/>
          <w:lang w:val="nn-NO"/>
        </w:rPr>
        <w:t>ine dokumenterte instruksjonar og andre gjeldande avtala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ikk</w:t>
      </w:r>
      <w:r w:rsidR="004E41CD" w:rsidRPr="0008334D">
        <w:rPr>
          <w:rFonts w:asciiTheme="minorHAnsi" w:hAnsiTheme="minorHAnsi"/>
          <w:lang w:val="nn-NO"/>
        </w:rPr>
        <w:t>je m</w:t>
      </w:r>
      <w:r w:rsidRPr="0008334D">
        <w:rPr>
          <w:rFonts w:asciiTheme="minorHAnsi" w:hAnsiTheme="minorHAnsi"/>
          <w:lang w:val="nn-NO"/>
        </w:rPr>
        <w:t>ed no</w:t>
      </w:r>
      <w:r w:rsidR="004E41CD" w:rsidRPr="0008334D">
        <w:rPr>
          <w:rFonts w:asciiTheme="minorHAnsi" w:hAnsiTheme="minorHAnsi"/>
          <w:lang w:val="nn-NO"/>
        </w:rPr>
        <w:t>kon</w:t>
      </w:r>
      <w:r w:rsidRPr="0008334D">
        <w:rPr>
          <w:rFonts w:asciiTheme="minorHAnsi" w:hAnsiTheme="minorHAnsi"/>
          <w:lang w:val="nn-NO"/>
        </w:rPr>
        <w:t xml:space="preserve"> handling eller unnlat</w:t>
      </w:r>
      <w:r w:rsidR="004E41CD" w:rsidRPr="0008334D">
        <w:rPr>
          <w:rFonts w:asciiTheme="minorHAnsi" w:hAnsiTheme="minorHAnsi"/>
          <w:lang w:val="nn-NO"/>
        </w:rPr>
        <w:t>ing, setj</w:t>
      </w:r>
      <w:r w:rsidRPr="0008334D">
        <w:rPr>
          <w:rFonts w:asciiTheme="minorHAnsi" w:hAnsiTheme="minorHAnsi"/>
          <w:lang w:val="nn-NO"/>
        </w:rPr>
        <w:t>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i e</w:t>
      </w:r>
      <w:r w:rsidR="0082656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slik situasjon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bryt no</w:t>
      </w:r>
      <w:r w:rsidR="004E41CD" w:rsidRPr="0008334D">
        <w:rPr>
          <w:rFonts w:asciiTheme="minorHAnsi" w:hAnsiTheme="minorHAnsi"/>
          <w:lang w:val="nn-NO"/>
        </w:rPr>
        <w:t>kon bestemming i gjelda</w:t>
      </w:r>
      <w:r w:rsidRPr="0008334D">
        <w:rPr>
          <w:rFonts w:asciiTheme="minorHAnsi" w:hAnsiTheme="minorHAnsi"/>
          <w:lang w:val="nn-NO"/>
        </w:rPr>
        <w:t>nde lov og</w:t>
      </w:r>
      <w:r w:rsidRPr="0008334D">
        <w:rPr>
          <w:rFonts w:asciiTheme="minorHAnsi" w:hAnsiTheme="minorHAnsi"/>
          <w:spacing w:val="-9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regelverk.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Brdtekst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 xml:space="preserve">skal </w:t>
      </w:r>
      <w:r w:rsidR="0042496B" w:rsidRPr="0008334D">
        <w:rPr>
          <w:rFonts w:asciiTheme="minorHAnsi" w:hAnsiTheme="minorHAnsi"/>
          <w:u w:val="single"/>
          <w:lang w:val="nn-NO"/>
        </w:rPr>
        <w:t>ikkje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181" w:line="264" w:lineRule="auto"/>
        <w:ind w:right="3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andre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eller i større grad enn det som følg</w:t>
      </w:r>
      <w:r w:rsidR="004E41C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</w:t>
      </w:r>
      <w:r w:rsidR="004E41CD" w:rsidRPr="0008334D">
        <w:rPr>
          <w:rFonts w:asciiTheme="minorHAnsi" w:hAnsiTheme="minorHAnsi"/>
          <w:lang w:val="nn-NO"/>
        </w:rPr>
        <w:t>oppdragsavtale og eventuelle seina</w:t>
      </w:r>
      <w:r w:rsidRPr="0008334D">
        <w:rPr>
          <w:rFonts w:asciiTheme="minorHAnsi" w:hAnsiTheme="minorHAnsi"/>
          <w:lang w:val="nn-NO"/>
        </w:rPr>
        <w:t>re skriftl</w:t>
      </w:r>
      <w:r w:rsidR="004E41C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4E41C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mellom</w:t>
      </w:r>
      <w:r w:rsidRPr="0008334D">
        <w:rPr>
          <w:rFonts w:asciiTheme="minorHAnsi" w:hAnsiTheme="minorHAnsi"/>
          <w:spacing w:val="-6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1" w:line="264" w:lineRule="auto"/>
        <w:ind w:right="84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ut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over det som er nødvendig for å oppfylle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4E41CD" w:rsidRPr="0008334D">
        <w:rPr>
          <w:rFonts w:asciiTheme="minorHAnsi" w:hAnsiTheme="minorHAnsi"/>
          <w:lang w:val="nn-NO"/>
        </w:rPr>
        <w:t>ine</w:t>
      </w:r>
      <w:r w:rsidR="008213DB" w:rsidRPr="0008334D">
        <w:rPr>
          <w:rFonts w:asciiTheme="minorHAnsi" w:hAnsiTheme="minorHAnsi"/>
          <w:lang w:val="nn-NO"/>
        </w:rPr>
        <w:t xml:space="preserve"> forpliktinga</w:t>
      </w:r>
      <w:r w:rsidRPr="0008334D">
        <w:rPr>
          <w:rFonts w:asciiTheme="minorHAnsi" w:hAnsiTheme="minorHAnsi"/>
          <w:lang w:val="nn-NO"/>
        </w:rPr>
        <w:t>r i henhold til de</w:t>
      </w:r>
      <w:r w:rsidR="004C711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til e</w:t>
      </w:r>
      <w:r w:rsidR="004C711A" w:rsidRPr="0008334D">
        <w:rPr>
          <w:rFonts w:asciiTheme="minorHAnsi" w:hAnsiTheme="minorHAnsi"/>
          <w:lang w:val="nn-NO"/>
        </w:rPr>
        <w:t>i k</w:t>
      </w:r>
      <w:r w:rsidRPr="0008334D">
        <w:rPr>
          <w:rFonts w:asciiTheme="minorHAnsi" w:hAnsiTheme="minorHAnsi"/>
          <w:lang w:val="nn-NO"/>
        </w:rPr>
        <w:t>v</w:t>
      </w:r>
      <w:r w:rsidR="004C711A" w:rsidRPr="0008334D">
        <w:rPr>
          <w:rFonts w:asciiTheme="minorHAnsi" w:hAnsiTheme="minorHAnsi"/>
          <w:lang w:val="nn-NO"/>
        </w:rPr>
        <w:t>ar tid gjelda</w:t>
      </w:r>
      <w:r w:rsidRPr="0008334D">
        <w:rPr>
          <w:rFonts w:asciiTheme="minorHAnsi" w:hAnsiTheme="minorHAnsi"/>
          <w:lang w:val="nn-NO"/>
        </w:rPr>
        <w:t>nde avtal</w:t>
      </w:r>
      <w:r w:rsidR="004C711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0" w:line="264" w:lineRule="auto"/>
        <w:ind w:right="31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utlevere, overlate eller overføre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8213DB" w:rsidRPr="0008334D">
        <w:rPr>
          <w:rFonts w:asciiTheme="minorHAnsi" w:hAnsiTheme="minorHAnsi"/>
          <w:lang w:val="nn-NO"/>
        </w:rPr>
        <w:t xml:space="preserve"> i nokon</w:t>
      </w:r>
      <w:r w:rsidRPr="0008334D">
        <w:rPr>
          <w:rFonts w:asciiTheme="minorHAnsi" w:hAnsiTheme="minorHAnsi"/>
          <w:lang w:val="nn-NO"/>
        </w:rPr>
        <w:t xml:space="preserve"> form på 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ge initiati</w:t>
      </w:r>
      <w:r w:rsidR="008213DB" w:rsidRPr="0008334D">
        <w:rPr>
          <w:rFonts w:asciiTheme="minorHAnsi" w:hAnsiTheme="minorHAnsi"/>
          <w:lang w:val="nn-NO"/>
        </w:rPr>
        <w:t>v med mindre det er avtalt på fø</w:t>
      </w:r>
      <w:r w:rsidRPr="0008334D">
        <w:rPr>
          <w:rFonts w:asciiTheme="minorHAnsi" w:hAnsiTheme="minorHAnsi"/>
          <w:lang w:val="nn-NO"/>
        </w:rPr>
        <w:t>r</w:t>
      </w:r>
      <w:r w:rsidR="008213DB" w:rsidRPr="0008334D">
        <w:rPr>
          <w:rFonts w:asciiTheme="minorHAnsi" w:hAnsiTheme="minorHAnsi"/>
          <w:lang w:val="nn-NO"/>
        </w:rPr>
        <w:t>eha</w:t>
      </w:r>
      <w:r w:rsidRPr="0008334D">
        <w:rPr>
          <w:rFonts w:asciiTheme="minorHAnsi" w:hAnsiTheme="minorHAnsi"/>
          <w:lang w:val="nn-NO"/>
        </w:rPr>
        <w:t>nd med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 godkjent dette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skriftl</w:t>
      </w:r>
      <w:r w:rsidR="0082656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samle inn fr</w:t>
      </w:r>
      <w:r w:rsidR="008213DB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eller overføre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 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spacing w:val="-9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tredjepart;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85" w:line="264" w:lineRule="auto"/>
        <w:ind w:right="51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de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får tilgang eller adgang til</w:t>
      </w:r>
      <w:r w:rsidR="008213DB" w:rsidRPr="0008334D">
        <w:rPr>
          <w:rFonts w:asciiTheme="minorHAnsi" w:hAnsiTheme="minorHAnsi"/>
          <w:lang w:val="nn-NO"/>
        </w:rPr>
        <w:t xml:space="preserve"> gjennom oppdraget frå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213DB" w:rsidRPr="0008334D">
        <w:rPr>
          <w:rFonts w:asciiTheme="minorHAnsi" w:hAnsiTheme="minorHAnsi"/>
          <w:lang w:val="nn-NO"/>
        </w:rPr>
        <w:t xml:space="preserve"> på annan måte enn k</w:t>
      </w:r>
      <w:r w:rsidRPr="0008334D">
        <w:rPr>
          <w:rFonts w:asciiTheme="minorHAnsi" w:hAnsiTheme="minorHAnsi"/>
          <w:lang w:val="nn-NO"/>
        </w:rPr>
        <w:t xml:space="preserve">va som er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 og eventuelle se</w:t>
      </w:r>
      <w:r w:rsidR="008213DB" w:rsidRPr="0008334D">
        <w:rPr>
          <w:rFonts w:asciiTheme="minorHAnsi" w:hAnsiTheme="minorHAnsi"/>
          <w:lang w:val="nn-NO"/>
        </w:rPr>
        <w:t>ina</w:t>
      </w:r>
      <w:r w:rsidRPr="0008334D">
        <w:rPr>
          <w:rFonts w:asciiTheme="minorHAnsi" w:hAnsiTheme="minorHAnsi"/>
          <w:lang w:val="nn-NO"/>
        </w:rPr>
        <w:t>re skriftl</w:t>
      </w:r>
      <w:r w:rsidR="008213DB" w:rsidRPr="0008334D">
        <w:rPr>
          <w:rFonts w:asciiTheme="minorHAnsi" w:hAnsiTheme="minorHAnsi"/>
          <w:lang w:val="nn-NO"/>
        </w:rPr>
        <w:t>ege avtala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8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84"/>
        <w:ind w:right="50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4C711A" w:rsidRPr="0008334D">
        <w:rPr>
          <w:rFonts w:asciiTheme="minorHAnsi" w:hAnsiTheme="minorHAnsi"/>
          <w:lang w:val="nn-NO"/>
        </w:rPr>
        <w:t xml:space="preserve">eit internkontrollsystem som dekkjer alle behandlingsaktivitetar </w:t>
      </w:r>
      <w:r w:rsidRPr="0008334D">
        <w:rPr>
          <w:rFonts w:asciiTheme="minorHAnsi" w:hAnsiTheme="minorHAnsi"/>
          <w:lang w:val="nn-NO"/>
        </w:rPr>
        <w:t>utført på vegne av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1"/>
        <w:ind w:right="35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213DB" w:rsidRPr="0008334D">
        <w:rPr>
          <w:rFonts w:asciiTheme="minorHAnsi" w:hAnsiTheme="minorHAnsi"/>
          <w:lang w:val="nn-NO"/>
        </w:rPr>
        <w:t xml:space="preserve"> tilgjenge</w:t>
      </w:r>
      <w:r w:rsidRPr="0008334D">
        <w:rPr>
          <w:rFonts w:asciiTheme="minorHAnsi" w:hAnsiTheme="minorHAnsi"/>
          <w:lang w:val="nn-NO"/>
        </w:rPr>
        <w:t xml:space="preserve"> til og innsyn i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8213DB" w:rsidRPr="0008334D">
        <w:rPr>
          <w:rFonts w:asciiTheme="minorHAnsi" w:hAnsiTheme="minorHAnsi"/>
          <w:lang w:val="nn-NO"/>
        </w:rPr>
        <w:t xml:space="preserve"> som </w:t>
      </w:r>
      <w:r w:rsidR="0082656B" w:rsidRPr="0008334D">
        <w:rPr>
          <w:rFonts w:asciiTheme="minorHAnsi" w:hAnsiTheme="minorHAnsi"/>
          <w:lang w:val="nn-NO"/>
        </w:rPr>
        <w:t xml:space="preserve">vert </w:t>
      </w:r>
      <w:r w:rsidR="00CF3541" w:rsidRPr="0008334D">
        <w:rPr>
          <w:rFonts w:asciiTheme="minorHAnsi" w:hAnsiTheme="minorHAnsi"/>
          <w:lang w:val="nn-NO"/>
        </w:rPr>
        <w:t>behandla</w:t>
      </w:r>
      <w:r w:rsidRPr="0008334D">
        <w:rPr>
          <w:rFonts w:asciiTheme="minorHAnsi" w:hAnsiTheme="minorHAnsi"/>
          <w:lang w:val="nn-NO"/>
        </w:rPr>
        <w:t xml:space="preserve"> hos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en;</w:t>
      </w:r>
    </w:p>
    <w:p w:rsidR="002F2E42" w:rsidRPr="0008334D" w:rsidRDefault="004C711A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80"/>
        <w:ind w:right="2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dersom det er kravd etter personvernforordninga artikkel 50(5), </w:t>
      </w:r>
      <w:r w:rsidR="008213DB" w:rsidRPr="0008334D">
        <w:rPr>
          <w:rFonts w:asciiTheme="minorHAnsi" w:hAnsiTheme="minorHAnsi"/>
          <w:lang w:val="nn-NO"/>
        </w:rPr>
        <w:t>føre og vedlikeha</w:t>
      </w:r>
      <w:r w:rsidR="002F2E42" w:rsidRPr="0008334D">
        <w:rPr>
          <w:rFonts w:asciiTheme="minorHAnsi" w:hAnsiTheme="minorHAnsi"/>
          <w:lang w:val="nn-NO"/>
        </w:rPr>
        <w:t>ld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CF3541" w:rsidRPr="0008334D">
        <w:rPr>
          <w:rFonts w:asciiTheme="minorHAnsi" w:hAnsiTheme="minorHAnsi"/>
          <w:lang w:val="nn-NO"/>
        </w:rPr>
        <w:t>oversyn</w:t>
      </w:r>
      <w:r w:rsidR="002F2E42" w:rsidRPr="0008334D">
        <w:rPr>
          <w:rFonts w:asciiTheme="minorHAnsi" w:hAnsiTheme="minorHAnsi"/>
          <w:lang w:val="nn-NO"/>
        </w:rPr>
        <w:t xml:space="preserve"> over alle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og behandling</w:t>
      </w:r>
      <w:r w:rsidR="008213DB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eller</w:t>
      </w:r>
      <w:r w:rsidR="0082656B" w:rsidRPr="0008334D">
        <w:rPr>
          <w:rFonts w:asciiTheme="minorHAnsi" w:hAnsiTheme="minorHAnsi"/>
          <w:lang w:val="nn-NO"/>
        </w:rPr>
        <w:t>,</w:t>
      </w:r>
      <w:r w:rsidR="002F2E42" w:rsidRPr="0008334D">
        <w:rPr>
          <w:rFonts w:asciiTheme="minorHAnsi" w:hAnsiTheme="minorHAnsi"/>
          <w:lang w:val="nn-NO"/>
        </w:rPr>
        <w:t xml:space="preserve"> dersom det er relevant, protokoll over sine e</w:t>
      </w:r>
      <w:r w:rsidR="008213DB"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>gne behandlingsaktivitet</w:t>
      </w:r>
      <w:r w:rsidR="008213DB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i henhold</w:t>
      </w:r>
      <w:r w:rsidR="0082656B" w:rsidRPr="0008334D">
        <w:rPr>
          <w:rFonts w:asciiTheme="minorHAnsi" w:hAnsiTheme="minorHAnsi"/>
          <w:lang w:val="nn-NO"/>
        </w:rPr>
        <w:t xml:space="preserve"> til personvernforordninga</w:t>
      </w:r>
      <w:r w:rsidR="002F2E42" w:rsidRPr="0008334D">
        <w:rPr>
          <w:rFonts w:asciiTheme="minorHAnsi" w:hAnsiTheme="minorHAnsi"/>
          <w:lang w:val="nn-NO"/>
        </w:rPr>
        <w:t xml:space="preserve"> artikkel</w:t>
      </w:r>
      <w:r w:rsidR="002F2E42" w:rsidRPr="0008334D">
        <w:rPr>
          <w:rFonts w:asciiTheme="minorHAnsi" w:hAnsiTheme="minorHAnsi"/>
          <w:spacing w:val="-2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30</w:t>
      </w:r>
      <w:r w:rsidRPr="0008334D">
        <w:rPr>
          <w:rFonts w:asciiTheme="minorHAnsi" w:hAnsiTheme="minorHAnsi"/>
          <w:lang w:val="nn-NO"/>
        </w:rPr>
        <w:t>(2)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80"/>
        <w:ind w:right="2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treffe alle rimel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tiltak for å sikre at personopplysning</w:t>
      </w:r>
      <w:r w:rsidR="008213DB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til e</w:t>
      </w:r>
      <w:r w:rsidR="008213DB" w:rsidRPr="0008334D">
        <w:rPr>
          <w:rFonts w:asciiTheme="minorHAnsi" w:hAnsiTheme="minorHAnsi"/>
          <w:lang w:val="nn-NO"/>
        </w:rPr>
        <w:t>i kvar</w:t>
      </w:r>
      <w:r w:rsidRPr="0008334D">
        <w:rPr>
          <w:rFonts w:asciiTheme="minorHAnsi" w:hAnsiTheme="minorHAnsi"/>
          <w:lang w:val="nn-NO"/>
        </w:rPr>
        <w:t xml:space="preserve"> tid er korrekt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og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oppdatert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1"/>
        <w:ind w:right="3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etablere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å slette informasjon når den </w:t>
      </w:r>
      <w:r w:rsidR="00CF3541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lenger er nødvendig ut fr</w:t>
      </w:r>
      <w:r w:rsidR="008213DB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>et med behandling</w:t>
      </w:r>
      <w:r w:rsidR="008213DB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og slette informasjon i henhold til </w:t>
      </w:r>
      <w:r w:rsidR="00CF3541" w:rsidRPr="0008334D">
        <w:rPr>
          <w:rFonts w:asciiTheme="minorHAnsi" w:hAnsiTheme="minorHAnsi"/>
          <w:lang w:val="nn-NO"/>
        </w:rPr>
        <w:t>fastsette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og retningsliner;</w:t>
      </w:r>
    </w:p>
    <w:p w:rsidR="002F2E42" w:rsidRPr="0008334D" w:rsidRDefault="008213DB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19"/>
        <w:ind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og teknisk moglegh</w:t>
      </w:r>
      <w:r w:rsidR="002F2E4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t til å </w:t>
      </w:r>
      <w:r w:rsidRPr="0008334D">
        <w:rPr>
          <w:rFonts w:asciiTheme="minorHAnsi" w:hAnsiTheme="minorHAnsi"/>
          <w:lang w:val="nn-NO"/>
        </w:rPr>
        <w:t>av</w:t>
      </w:r>
      <w:r w:rsidR="002F2E42" w:rsidRPr="0008334D">
        <w:rPr>
          <w:rFonts w:asciiTheme="minorHAnsi" w:hAnsiTheme="minorHAnsi"/>
          <w:lang w:val="nn-NO"/>
        </w:rPr>
        <w:t>grense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av den registrerte</w:t>
      </w:r>
      <w:r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ine</w:t>
      </w:r>
      <w:r w:rsidR="002F2E42"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dersom den registrerte ønsk</w:t>
      </w:r>
      <w:r w:rsidRPr="0008334D">
        <w:rPr>
          <w:rFonts w:asciiTheme="minorHAnsi" w:hAnsiTheme="minorHAnsi"/>
          <w:lang w:val="nn-NO"/>
        </w:rPr>
        <w:t>j</w:t>
      </w:r>
      <w:r w:rsidR="002F2E42" w:rsidRPr="0008334D">
        <w:rPr>
          <w:rFonts w:asciiTheme="minorHAnsi" w:hAnsiTheme="minorHAnsi"/>
          <w:lang w:val="nn-NO"/>
        </w:rPr>
        <w:t>er det med h</w:t>
      </w:r>
      <w:r w:rsidRPr="0008334D">
        <w:rPr>
          <w:rFonts w:asciiTheme="minorHAnsi" w:hAnsiTheme="minorHAnsi"/>
          <w:lang w:val="nn-NO"/>
        </w:rPr>
        <w:t>ei</w:t>
      </w:r>
      <w:r w:rsidR="002F2E42" w:rsidRPr="0008334D">
        <w:rPr>
          <w:rFonts w:asciiTheme="minorHAnsi" w:hAnsiTheme="minorHAnsi"/>
          <w:lang w:val="nn-NO"/>
        </w:rPr>
        <w:t>mel i gjeld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lovgiving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8213DB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0"/>
        <w:ind w:right="33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sjå til at samtlege persona</w:t>
      </w:r>
      <w:r w:rsidR="002F2E42" w:rsidRPr="0008334D">
        <w:rPr>
          <w:rFonts w:asciiTheme="minorHAnsi" w:hAnsiTheme="minorHAnsi"/>
          <w:lang w:val="nn-NO"/>
        </w:rPr>
        <w:t xml:space="preserve">r som </w:t>
      </w:r>
      <w:r w:rsidRPr="0008334D">
        <w:rPr>
          <w:rFonts w:asciiTheme="minorHAnsi" w:hAnsiTheme="minorHAnsi"/>
          <w:lang w:val="nn-NO"/>
        </w:rPr>
        <w:t xml:space="preserve">vert gitt </w:t>
      </w:r>
      <w:r w:rsidR="002F2E42" w:rsidRPr="0008334D">
        <w:rPr>
          <w:rFonts w:asciiTheme="minorHAnsi" w:hAnsiTheme="minorHAnsi"/>
          <w:lang w:val="nn-NO"/>
        </w:rPr>
        <w:t>tilgang til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som </w:t>
      </w:r>
      <w:r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3E3CFF">
        <w:rPr>
          <w:rFonts w:asciiTheme="minorHAnsi" w:hAnsiTheme="minorHAnsi"/>
          <w:lang w:val="nn-NO"/>
        </w:rPr>
        <w:t>,</w:t>
      </w:r>
      <w:r w:rsidR="002F2E42" w:rsidRPr="0008334D">
        <w:rPr>
          <w:rFonts w:asciiTheme="minorHAnsi" w:hAnsiTheme="minorHAnsi"/>
          <w:lang w:val="nn-NO"/>
        </w:rPr>
        <w:t xml:space="preserve"> er kjen</w:t>
      </w:r>
      <w:r w:rsidRPr="0008334D">
        <w:rPr>
          <w:rFonts w:asciiTheme="minorHAnsi" w:hAnsiTheme="minorHAnsi"/>
          <w:lang w:val="nn-NO"/>
        </w:rPr>
        <w:t>d</w:t>
      </w:r>
      <w:r w:rsidR="0082656B" w:rsidRPr="0008334D">
        <w:rPr>
          <w:rFonts w:asciiTheme="minorHAnsi" w:hAnsiTheme="minorHAnsi"/>
          <w:lang w:val="nn-NO"/>
        </w:rPr>
        <w:t xml:space="preserve">e med denne Avtalen og </w:t>
      </w:r>
      <w:r w:rsidR="0082656B" w:rsidRPr="0008334D">
        <w:rPr>
          <w:rFonts w:asciiTheme="minorHAnsi" w:hAnsiTheme="minorHAnsi"/>
          <w:lang w:val="nn-NO"/>
        </w:rPr>
        <w:lastRenderedPageBreak/>
        <w:t>gjelda</w:t>
      </w:r>
      <w:r w:rsidR="002F2E42" w:rsidRPr="0008334D">
        <w:rPr>
          <w:rFonts w:asciiTheme="minorHAnsi" w:hAnsiTheme="minorHAnsi"/>
          <w:lang w:val="nn-NO"/>
        </w:rPr>
        <w:t>nde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, og at dei er underlagt bestemmelsane i de</w:t>
      </w:r>
      <w:r w:rsidR="002F2E42" w:rsidRPr="0008334D">
        <w:rPr>
          <w:rFonts w:asciiTheme="minorHAnsi" w:hAnsiTheme="minorHAnsi"/>
          <w:lang w:val="nn-NO"/>
        </w:rPr>
        <w:t>sse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ne;</w:t>
      </w:r>
    </w:p>
    <w:p w:rsidR="002F2E42" w:rsidRPr="0008334D" w:rsidRDefault="007C79A5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19"/>
        <w:ind w:right="33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rimeleg utstrekning og so langt det er mogleg, gi Behandlingsansvarleg nødvendig bistand slik at Behandlingsansvarleg skal kunne oppfylle sine forpliktingar ovafor dei</w:t>
      </w:r>
      <w:r w:rsidRPr="0008334D">
        <w:rPr>
          <w:rFonts w:asciiTheme="minorHAnsi" w:hAnsiTheme="minorHAnsi"/>
          <w:spacing w:val="-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registrerte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7C79A5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21"/>
        <w:ind w:right="73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so langt det er mogleg og der det er teke omsyn til arten av behandlinga, samarbeide med og bistå Behandlingsansvarleg når det gjeld å oppfylle dei registrerte sine rettar knytt til tilgang til opplysningar, </w:t>
      </w:r>
      <w:r w:rsidR="0008334D" w:rsidRPr="0008334D">
        <w:rPr>
          <w:rFonts w:asciiTheme="minorHAnsi" w:hAnsiTheme="minorHAnsi"/>
          <w:lang w:val="nn-NO"/>
        </w:rPr>
        <w:t>her under</w:t>
      </w:r>
      <w:r w:rsidR="00713F69">
        <w:rPr>
          <w:rFonts w:asciiTheme="minorHAnsi" w:hAnsiTheme="minorHAnsi"/>
          <w:lang w:val="nn-NO"/>
        </w:rPr>
        <w:t xml:space="preserve"> å svare på oppmodi</w:t>
      </w:r>
      <w:r w:rsidRPr="0008334D">
        <w:rPr>
          <w:rFonts w:asciiTheme="minorHAnsi" w:hAnsiTheme="minorHAnsi"/>
          <w:lang w:val="nn-NO"/>
        </w:rPr>
        <w:t>ngar frå den registrerte med det for auge å utøve sine rettar fastsett i personvernforordninga kapitel</w:t>
      </w:r>
      <w:r w:rsidRPr="0008334D">
        <w:rPr>
          <w:rFonts w:asciiTheme="minorHAnsi" w:hAnsiTheme="minorHAnsi"/>
          <w:spacing w:val="-6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III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FB0E80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21"/>
        <w:ind w:right="2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omgåande underrette den Behandlingsansvarlege dersom </w:t>
      </w:r>
      <w:r w:rsidR="0008334D" w:rsidRPr="0008334D">
        <w:rPr>
          <w:rFonts w:asciiTheme="minorHAnsi" w:hAnsiTheme="minorHAnsi"/>
          <w:lang w:val="nn-NO"/>
        </w:rPr>
        <w:t>Databehandlar</w:t>
      </w:r>
      <w:r w:rsidRPr="0008334D">
        <w:rPr>
          <w:rFonts w:asciiTheme="minorHAnsi" w:hAnsiTheme="minorHAnsi"/>
          <w:lang w:val="nn-NO"/>
        </w:rPr>
        <w:t xml:space="preserve"> meiner at ein instruks er i strid med personvernforordninga eller andre bestemmelsar om vern av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personopplysningar</w:t>
      </w:r>
      <w:r w:rsidR="002F2E42" w:rsidRPr="0008334D">
        <w:rPr>
          <w:rFonts w:asciiTheme="minorHAnsi" w:hAnsiTheme="minorHAnsi"/>
          <w:lang w:val="nn-NO"/>
        </w:rPr>
        <w:t>;</w:t>
      </w:r>
    </w:p>
    <w:p w:rsidR="00FB0E80" w:rsidRPr="0008334D" w:rsidRDefault="00FB0E80" w:rsidP="00FB0E80">
      <w:pPr>
        <w:pStyle w:val="Listeavsnitt"/>
        <w:numPr>
          <w:ilvl w:val="0"/>
          <w:numId w:val="3"/>
        </w:numPr>
        <w:tabs>
          <w:tab w:val="left" w:pos="2018"/>
        </w:tabs>
        <w:spacing w:before="122"/>
        <w:ind w:right="1429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det ein tek omsyn til arten av behandlinga, bistå Behandlingsansvarleg for å sikre at pliktene i personvernforordninga artiklane 35-36 vert overhaldne, som omhandlar vurdering av personvernkonsekvensar og førehandsdrøftingar med</w:t>
      </w:r>
      <w:r w:rsidRPr="0008334D">
        <w:rPr>
          <w:rFonts w:asciiTheme="minorHAnsi" w:hAnsiTheme="minorHAnsi"/>
          <w:spacing w:val="-7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Datatilsynet. Ved vurderingar av personvernkonsekvensar pliktar Databehandlar å vurdere tryggleikstiltak som kan bidra til å redusere risikoen behandlinga fører med seg for dei registrerte.</w:t>
      </w:r>
    </w:p>
    <w:p w:rsidR="002F2E42" w:rsidRPr="0008334D" w:rsidRDefault="002F2E42" w:rsidP="002F2E42">
      <w:pPr>
        <w:pStyle w:val="Listeavsnitt"/>
        <w:ind w:firstLine="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B26D7D" w:rsidRPr="0008334D">
        <w:rPr>
          <w:rFonts w:asciiTheme="minorHAnsi" w:hAnsiTheme="minorHAnsi"/>
          <w:lang w:val="nn-NO"/>
        </w:rPr>
        <w:t xml:space="preserve"> sin</w:t>
      </w:r>
      <w:r w:rsidRPr="0008334D">
        <w:rPr>
          <w:rFonts w:asciiTheme="minorHAnsi" w:hAnsiTheme="minorHAnsi"/>
          <w:lang w:val="nn-NO"/>
        </w:rPr>
        <w:t xml:space="preserve"> bistand i </w:t>
      </w:r>
      <w:r w:rsidR="00B26D7D" w:rsidRPr="0008334D">
        <w:rPr>
          <w:rFonts w:asciiTheme="minorHAnsi" w:hAnsiTheme="minorHAnsi"/>
          <w:lang w:val="nn-NO"/>
        </w:rPr>
        <w:t>samband med ovannemnd</w:t>
      </w:r>
      <w:r w:rsidRPr="0008334D">
        <w:rPr>
          <w:rFonts w:asciiTheme="minorHAnsi" w:hAnsiTheme="minorHAnsi"/>
          <w:lang w:val="nn-NO"/>
        </w:rPr>
        <w:t>e skal gj</w:t>
      </w:r>
      <w:r w:rsidR="00E0423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</w:t>
      </w:r>
      <w:r w:rsidR="00E04232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E04232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kostnadsfritt</w:t>
      </w:r>
      <w:r w:rsidR="00FB0E80" w:rsidRPr="0008334D">
        <w:rPr>
          <w:rFonts w:asciiTheme="minorHAnsi" w:hAnsiTheme="minorHAnsi"/>
          <w:lang w:val="nn-NO"/>
        </w:rPr>
        <w:t xml:space="preserve"> dersom ikkje anna er avtalt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ind w:left="156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Overskrift2"/>
        <w:numPr>
          <w:ilvl w:val="1"/>
          <w:numId w:val="5"/>
        </w:numPr>
        <w:tabs>
          <w:tab w:val="left" w:pos="2086"/>
        </w:tabs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Teknis</w:t>
      </w:r>
      <w:r w:rsidR="00837EB0" w:rsidRPr="0008334D">
        <w:rPr>
          <w:rFonts w:asciiTheme="minorHAnsi" w:hAnsiTheme="minorHAnsi"/>
          <w:lang w:val="nn-NO"/>
        </w:rPr>
        <w:t>ke, organisatoriske og tryggleik</w:t>
      </w:r>
      <w:r w:rsidRPr="0008334D">
        <w:rPr>
          <w:rFonts w:asciiTheme="minorHAnsi" w:hAnsiTheme="minorHAnsi"/>
          <w:lang w:val="nn-NO"/>
        </w:rPr>
        <w:t>smessige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tiltak</w:t>
      </w:r>
    </w:p>
    <w:p w:rsidR="002F2E42" w:rsidRPr="0008334D" w:rsidRDefault="002F2E42" w:rsidP="002F2E42">
      <w:pPr>
        <w:pStyle w:val="Brdtekst"/>
        <w:spacing w:before="190" w:line="264" w:lineRule="auto"/>
        <w:ind w:left="1518" w:right="36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37EB0" w:rsidRPr="0008334D">
        <w:rPr>
          <w:rFonts w:asciiTheme="minorHAnsi" w:hAnsiTheme="minorHAnsi"/>
          <w:lang w:val="nn-NO"/>
        </w:rPr>
        <w:t xml:space="preserve"> plikta</w:t>
      </w:r>
      <w:r w:rsidRPr="0008334D">
        <w:rPr>
          <w:rFonts w:asciiTheme="minorHAnsi" w:hAnsiTheme="minorHAnsi"/>
          <w:lang w:val="nn-NO"/>
        </w:rPr>
        <w:t xml:space="preserve">r å treffe og </w:t>
      </w:r>
      <w:r w:rsidR="00724906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 xml:space="preserve">gjennomføre alle nødvendige og adekvate </w:t>
      </w:r>
      <w:r w:rsidR="0008334D" w:rsidRPr="0008334D">
        <w:rPr>
          <w:rFonts w:asciiTheme="minorHAnsi" w:hAnsiTheme="minorHAnsi"/>
          <w:lang w:val="nn-NO"/>
        </w:rPr>
        <w:t>planlagde</w:t>
      </w:r>
      <w:r w:rsidRPr="0008334D">
        <w:rPr>
          <w:rFonts w:asciiTheme="minorHAnsi" w:hAnsiTheme="minorHAnsi"/>
          <w:lang w:val="nn-NO"/>
        </w:rPr>
        <w:t xml:space="preserve"> og systematiske teknis</w:t>
      </w:r>
      <w:r w:rsidR="00724906" w:rsidRPr="0008334D">
        <w:rPr>
          <w:rFonts w:asciiTheme="minorHAnsi" w:hAnsiTheme="minorHAnsi"/>
          <w:lang w:val="nn-NO"/>
        </w:rPr>
        <w:t>ke, organisatoriske og tryggleik</w:t>
      </w:r>
      <w:r w:rsidRPr="0008334D">
        <w:rPr>
          <w:rFonts w:asciiTheme="minorHAnsi" w:hAnsiTheme="minorHAnsi"/>
          <w:lang w:val="nn-NO"/>
        </w:rPr>
        <w:t>sm</w:t>
      </w:r>
      <w:r w:rsidR="00C81561" w:rsidRPr="0008334D">
        <w:rPr>
          <w:rFonts w:asciiTheme="minorHAnsi" w:hAnsiTheme="minorHAnsi"/>
          <w:lang w:val="nn-NO"/>
        </w:rPr>
        <w:t>essige tiltak slik at det til ei kvar</w:t>
      </w:r>
      <w:r w:rsidRPr="0008334D">
        <w:rPr>
          <w:rFonts w:asciiTheme="minorHAnsi" w:hAnsiTheme="minorHAnsi"/>
          <w:lang w:val="nn-NO"/>
        </w:rPr>
        <w:t xml:space="preserve"> tid er tilfredsstill</w:t>
      </w:r>
      <w:r w:rsidR="00C8156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informasjons</w:t>
      </w:r>
      <w:r w:rsidR="00C81561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ved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1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en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84"/>
        <w:ind w:right="35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etablere og etterkome nødvendige teknisk</w:t>
      </w:r>
      <w:r w:rsidR="00C81561" w:rsidRPr="0008334D">
        <w:rPr>
          <w:rFonts w:asciiTheme="minorHAnsi" w:hAnsiTheme="minorHAnsi"/>
          <w:lang w:val="nn-NO"/>
        </w:rPr>
        <w:t>e og organisatoriske tiltak når det gjeld vedvara</w:t>
      </w:r>
      <w:r w:rsidRPr="0008334D">
        <w:rPr>
          <w:rFonts w:asciiTheme="minorHAnsi" w:hAnsiTheme="minorHAnsi"/>
          <w:lang w:val="nn-NO"/>
        </w:rPr>
        <w:t>nde konfidensialitet, integritet, tilgjenge og robusthe</w:t>
      </w:r>
      <w:r w:rsidR="00C8156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ved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å sikre tilfredsstill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informasjons</w:t>
      </w:r>
      <w:r w:rsidR="00EE45D1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med visning til personvernforordninga</w:t>
      </w:r>
      <w:r w:rsidRPr="0008334D">
        <w:rPr>
          <w:rFonts w:asciiTheme="minorHAnsi" w:hAnsiTheme="minorHAnsi"/>
          <w:lang w:val="nn-NO"/>
        </w:rPr>
        <w:t xml:space="preserve"> artikkel 32. Dette omfatt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EE45D1" w:rsidRPr="0008334D">
        <w:rPr>
          <w:rFonts w:asciiTheme="minorHAnsi" w:hAnsiTheme="minorHAnsi"/>
          <w:lang w:val="nn-NO"/>
        </w:rPr>
        <w:t>mellom anna</w:t>
      </w:r>
      <w:r w:rsidRPr="0008334D">
        <w:rPr>
          <w:rFonts w:asciiTheme="minorHAnsi" w:hAnsiTheme="minorHAnsi"/>
          <w:lang w:val="nn-NO"/>
        </w:rPr>
        <w:t xml:space="preserve">, alt etter </w:t>
      </w:r>
      <w:r w:rsidR="00EE45D1" w:rsidRPr="0008334D">
        <w:rPr>
          <w:rFonts w:asciiTheme="minorHAnsi" w:hAnsiTheme="minorHAnsi"/>
          <w:lang w:val="nn-NO"/>
        </w:rPr>
        <w:t xml:space="preserve">kva </w:t>
      </w:r>
      <w:r w:rsidRPr="0008334D">
        <w:rPr>
          <w:rFonts w:asciiTheme="minorHAnsi" w:hAnsiTheme="minorHAnsi"/>
          <w:lang w:val="nn-NO"/>
        </w:rPr>
        <w:t>som er relevant, nødvendige tiltak for å forhindre tilfeldig eller ulovl</w:t>
      </w:r>
      <w:r w:rsidR="00EE45D1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ø</w:t>
      </w:r>
      <w:r w:rsidR="00EE45D1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delegg</w:t>
      </w:r>
      <w:r w:rsidR="00EE45D1" w:rsidRPr="0008334D">
        <w:rPr>
          <w:rFonts w:asciiTheme="minorHAnsi" w:hAnsiTheme="minorHAnsi"/>
          <w:lang w:val="nn-NO"/>
        </w:rPr>
        <w:t>ing</w:t>
      </w:r>
      <w:r w:rsidRPr="0008334D">
        <w:rPr>
          <w:rFonts w:asciiTheme="minorHAnsi" w:hAnsiTheme="minorHAnsi"/>
          <w:lang w:val="nn-NO"/>
        </w:rPr>
        <w:t xml:space="preserve"> eller tap av data, ikk</w:t>
      </w:r>
      <w:r w:rsidR="00EE45D1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e-autorisert tilgang til eller spre</w:t>
      </w:r>
      <w:r w:rsidR="00EE45D1" w:rsidRPr="0008334D">
        <w:rPr>
          <w:rFonts w:asciiTheme="minorHAnsi" w:hAnsiTheme="minorHAnsi"/>
          <w:lang w:val="nn-NO"/>
        </w:rPr>
        <w:t>iing av data og</w:t>
      </w:r>
      <w:r w:rsidRPr="0008334D">
        <w:rPr>
          <w:rFonts w:asciiTheme="minorHAnsi" w:hAnsiTheme="minorHAnsi"/>
          <w:lang w:val="nn-NO"/>
        </w:rPr>
        <w:t xml:space="preserve"> e</w:t>
      </w:r>
      <w:r w:rsidR="00EE45D1" w:rsidRPr="0008334D">
        <w:rPr>
          <w:rFonts w:asciiTheme="minorHAnsi" w:hAnsiTheme="minorHAnsi"/>
          <w:lang w:val="nn-NO"/>
        </w:rPr>
        <w:t>in kva</w:t>
      </w:r>
      <w:r w:rsidRPr="0008334D">
        <w:rPr>
          <w:rFonts w:asciiTheme="minorHAnsi" w:hAnsiTheme="minorHAnsi"/>
          <w:lang w:val="nn-NO"/>
        </w:rPr>
        <w:t>r ann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 bruk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ikk</w:t>
      </w:r>
      <w:r w:rsidR="00E8069E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 er i </w:t>
      </w:r>
      <w:r w:rsidR="00EE45D1" w:rsidRPr="0008334D">
        <w:rPr>
          <w:rFonts w:asciiTheme="minorHAnsi" w:hAnsiTheme="minorHAnsi"/>
          <w:lang w:val="nn-NO"/>
        </w:rPr>
        <w:t xml:space="preserve">samsvar </w:t>
      </w:r>
      <w:r w:rsidRPr="0008334D">
        <w:rPr>
          <w:rFonts w:asciiTheme="minorHAnsi" w:hAnsiTheme="minorHAnsi"/>
          <w:lang w:val="nn-NO"/>
        </w:rPr>
        <w:t>med denne Avtalen, og tiltak fo</w:t>
      </w:r>
      <w:r w:rsidR="00EE45D1" w:rsidRPr="0008334D">
        <w:rPr>
          <w:rFonts w:asciiTheme="minorHAnsi" w:hAnsiTheme="minorHAnsi"/>
          <w:lang w:val="nn-NO"/>
        </w:rPr>
        <w:t>r å gjenopprette tilgjenge og tilgang til opplysninga</w:t>
      </w:r>
      <w:r w:rsidRPr="0008334D">
        <w:rPr>
          <w:rFonts w:asciiTheme="minorHAnsi" w:hAnsiTheme="minorHAnsi"/>
          <w:lang w:val="nn-NO"/>
        </w:rPr>
        <w:t>ne ved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hend</w:t>
      </w:r>
      <w:r w:rsidR="00EE45D1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80"/>
        <w:ind w:right="29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ha gode og hensiktsmessige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internkontroll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80"/>
        <w:ind w:right="29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a</w:t>
      </w:r>
      <w:r w:rsidR="00FB5E6D" w:rsidRPr="0008334D">
        <w:rPr>
          <w:rFonts w:asciiTheme="minorHAnsi" w:hAnsiTheme="minorHAnsi"/>
          <w:lang w:val="nn-NO"/>
        </w:rPr>
        <w:t>utorisasjon og styring som sikra</w:t>
      </w:r>
      <w:r w:rsidRPr="0008334D">
        <w:rPr>
          <w:rFonts w:asciiTheme="minorHAnsi" w:hAnsiTheme="minorHAnsi"/>
          <w:lang w:val="nn-NO"/>
        </w:rPr>
        <w:t>r at b</w:t>
      </w:r>
      <w:r w:rsidR="00FB5E6D" w:rsidRPr="0008334D">
        <w:rPr>
          <w:rFonts w:asciiTheme="minorHAnsi" w:hAnsiTheme="minorHAnsi"/>
          <w:lang w:val="nn-NO"/>
        </w:rPr>
        <w:t>er</w:t>
      </w:r>
      <w:r w:rsidRPr="0008334D">
        <w:rPr>
          <w:rFonts w:asciiTheme="minorHAnsi" w:hAnsiTheme="minorHAnsi"/>
          <w:lang w:val="nn-NO"/>
        </w:rPr>
        <w:t>re de</w:t>
      </w:r>
      <w:r w:rsidR="00FB5E6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hos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FB5E6D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lang w:val="nn-NO"/>
        </w:rPr>
        <w:t xml:space="preserve"> medarbeid</w:t>
      </w:r>
      <w:r w:rsidR="00FB5E6D" w:rsidRPr="0008334D">
        <w:rPr>
          <w:rFonts w:asciiTheme="minorHAnsi" w:hAnsiTheme="minorHAnsi"/>
          <w:lang w:val="nn-NO"/>
        </w:rPr>
        <w:t>arar</w:t>
      </w:r>
      <w:r w:rsidRPr="0008334D">
        <w:rPr>
          <w:rFonts w:asciiTheme="minorHAnsi" w:hAnsiTheme="minorHAnsi"/>
          <w:lang w:val="nn-NO"/>
        </w:rPr>
        <w:t xml:space="preserve"> som har reelt behov for tilgang til system og opplysning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 for å </w:t>
      </w:r>
      <w:r w:rsidR="00FB5E6D" w:rsidRPr="0008334D">
        <w:rPr>
          <w:rFonts w:asciiTheme="minorHAnsi" w:hAnsiTheme="minorHAnsi"/>
          <w:lang w:val="nn-NO"/>
        </w:rPr>
        <w:t>vareta nødvendige oppgå</w:t>
      </w:r>
      <w:r w:rsidRPr="0008334D">
        <w:rPr>
          <w:rFonts w:asciiTheme="minorHAnsi" w:hAnsiTheme="minorHAnsi"/>
          <w:lang w:val="nn-NO"/>
        </w:rPr>
        <w:t>ver for</w:t>
      </w:r>
      <w:r w:rsidR="00FB5E6D" w:rsidRPr="0008334D">
        <w:rPr>
          <w:rFonts w:asciiTheme="minorHAnsi" w:hAnsiTheme="minorHAnsi"/>
          <w:lang w:val="nn-NO"/>
        </w:rPr>
        <w:t xml:space="preserve"> å</w:t>
      </w:r>
      <w:r w:rsidRPr="0008334D">
        <w:rPr>
          <w:rFonts w:asciiTheme="minorHAnsi" w:hAnsiTheme="minorHAnsi"/>
          <w:lang w:val="nn-NO"/>
        </w:rPr>
        <w:t xml:space="preserve"> gjennomfør</w:t>
      </w:r>
      <w:r w:rsidR="00FB5E6D" w:rsidRPr="0008334D">
        <w:rPr>
          <w:rFonts w:asciiTheme="minorHAnsi" w:hAnsiTheme="minorHAnsi"/>
          <w:lang w:val="nn-NO"/>
        </w:rPr>
        <w:t xml:space="preserve">e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="00FB5E6D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får slik</w:t>
      </w:r>
      <w:r w:rsidR="00FB5E6D" w:rsidRPr="0008334D">
        <w:rPr>
          <w:rFonts w:asciiTheme="minorHAnsi" w:hAnsiTheme="minorHAnsi"/>
          <w:lang w:val="nn-NO"/>
        </w:rPr>
        <w:t xml:space="preserve"> tilgang. Tilgangsnivået skal ve</w:t>
      </w:r>
      <w:r w:rsidRPr="0008334D">
        <w:rPr>
          <w:rFonts w:asciiTheme="minorHAnsi" w:hAnsiTheme="minorHAnsi"/>
          <w:lang w:val="nn-NO"/>
        </w:rPr>
        <w:t>re i henhold til reelt behov knytt til å gjennomføre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oppdraget.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trekk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tilbake tilgang</w:t>
      </w:r>
      <w:r w:rsidR="00FB5E6D" w:rsidRPr="0008334D">
        <w:rPr>
          <w:rFonts w:asciiTheme="minorHAnsi" w:hAnsiTheme="minorHAnsi"/>
          <w:lang w:val="nn-NO"/>
        </w:rPr>
        <w:t xml:space="preserve">ar dersom autorisasjonen </w:t>
      </w:r>
      <w:r w:rsidRPr="0008334D">
        <w:rPr>
          <w:rFonts w:asciiTheme="minorHAnsi" w:hAnsiTheme="minorHAnsi"/>
          <w:lang w:val="nn-NO"/>
        </w:rPr>
        <w:t>løper</w:t>
      </w:r>
      <w:r w:rsidR="00FB5E6D" w:rsidRPr="0008334D">
        <w:rPr>
          <w:rFonts w:asciiTheme="minorHAnsi" w:hAnsiTheme="minorHAnsi"/>
          <w:lang w:val="nn-NO"/>
        </w:rPr>
        <w:t xml:space="preserve"> ut</w:t>
      </w:r>
      <w:r w:rsidRPr="0008334D">
        <w:rPr>
          <w:rFonts w:asciiTheme="minorHAnsi" w:hAnsiTheme="minorHAnsi"/>
          <w:lang w:val="nn-NO"/>
        </w:rPr>
        <w:t xml:space="preserve"> eller av andre grunn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ikk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lenger gjeld for personen;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0"/>
        <w:ind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etablere nødvendige system</w:t>
      </w:r>
      <w:r w:rsidR="00FB5E6D" w:rsidRPr="0008334D">
        <w:rPr>
          <w:rFonts w:asciiTheme="minorHAnsi" w:hAnsiTheme="minorHAnsi"/>
          <w:lang w:val="nn-NO"/>
        </w:rPr>
        <w:t xml:space="preserve"> og </w:t>
      </w:r>
      <w:r w:rsidR="00142BA4" w:rsidRPr="0008334D">
        <w:rPr>
          <w:rFonts w:asciiTheme="minorHAnsi" w:hAnsiTheme="minorHAnsi"/>
          <w:lang w:val="nn-NO"/>
        </w:rPr>
        <w:t>rutinar</w:t>
      </w:r>
      <w:r w:rsidR="00FB5E6D" w:rsidRPr="0008334D">
        <w:rPr>
          <w:rFonts w:asciiTheme="minorHAnsi" w:hAnsiTheme="minorHAnsi"/>
          <w:lang w:val="nn-NO"/>
        </w:rPr>
        <w:t xml:space="preserve"> for å </w:t>
      </w:r>
      <w:r w:rsidRPr="0008334D">
        <w:rPr>
          <w:rFonts w:asciiTheme="minorHAnsi" w:hAnsiTheme="minorHAnsi"/>
          <w:lang w:val="nn-NO"/>
        </w:rPr>
        <w:t>vareta informasjons</w:t>
      </w:r>
      <w:r w:rsidR="00FB5E6D" w:rsidRPr="0008334D">
        <w:rPr>
          <w:rFonts w:asciiTheme="minorHAnsi" w:hAnsiTheme="minorHAnsi"/>
          <w:lang w:val="nn-NO"/>
        </w:rPr>
        <w:t>tryggleiken,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mellom</w:t>
      </w:r>
      <w:r w:rsidRPr="0008334D">
        <w:rPr>
          <w:rFonts w:asciiTheme="minorHAnsi" w:hAnsiTheme="minorHAnsi"/>
          <w:lang w:val="nn-NO"/>
        </w:rPr>
        <w:t xml:space="preserve"> ann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for avviksmelding, og skal på fø</w:t>
      </w:r>
      <w:r w:rsidRPr="0008334D">
        <w:rPr>
          <w:rFonts w:asciiTheme="minorHAnsi" w:hAnsiTheme="minorHAnsi"/>
          <w:lang w:val="nn-NO"/>
        </w:rPr>
        <w:t>resp</w:t>
      </w:r>
      <w:r w:rsidR="00FB5E6D" w:rsidRPr="0008334D">
        <w:rPr>
          <w:rFonts w:asciiTheme="minorHAnsi" w:hAnsiTheme="minorHAnsi"/>
          <w:lang w:val="nn-NO"/>
        </w:rPr>
        <w:t>urnad</w:t>
      </w:r>
      <w:r w:rsidRPr="0008334D">
        <w:rPr>
          <w:rFonts w:asciiTheme="minorHAnsi" w:hAnsiTheme="minorHAnsi"/>
          <w:lang w:val="nn-NO"/>
        </w:rPr>
        <w:t xml:space="preserve"> 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tilgang til relevant </w:t>
      </w:r>
      <w:r w:rsidR="00FB5E6D" w:rsidRPr="0008334D">
        <w:rPr>
          <w:rFonts w:asciiTheme="minorHAnsi" w:hAnsiTheme="minorHAnsi"/>
          <w:lang w:val="nn-NO"/>
        </w:rPr>
        <w:t>tryggleiks</w:t>
      </w:r>
      <w:r w:rsidRPr="0008334D">
        <w:rPr>
          <w:rFonts w:asciiTheme="minorHAnsi" w:hAnsiTheme="minorHAnsi"/>
          <w:lang w:val="nn-NO"/>
        </w:rPr>
        <w:t>dokumentasjon og system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FB5E6D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nytt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for </w:t>
      </w:r>
      <w:r w:rsidR="00FB5E6D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>behandl</w:t>
      </w:r>
      <w:r w:rsidR="00FB5E6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lastRenderedPageBreak/>
        <w:t>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1"/>
        <w:ind w:right="51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avdekke, registrere, rapportere og lukke avvik knytt til informasjons</w:t>
      </w:r>
      <w:r w:rsidR="00FB5E6D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loggføre og dokumentere e</w:t>
      </w:r>
      <w:r w:rsidR="00FB5E6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</w:t>
      </w:r>
      <w:r w:rsidR="00FB5E6D" w:rsidRPr="0008334D">
        <w:rPr>
          <w:rFonts w:asciiTheme="minorHAnsi" w:hAnsiTheme="minorHAnsi"/>
          <w:lang w:val="nn-NO"/>
        </w:rPr>
        <w:t xml:space="preserve"> k</w:t>
      </w:r>
      <w:r w:rsidRPr="0008334D">
        <w:rPr>
          <w:rFonts w:asciiTheme="minorHAnsi" w:hAnsiTheme="minorHAnsi"/>
          <w:lang w:val="nn-NO"/>
        </w:rPr>
        <w:t>v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rt forsøk på ikk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e-autorisert tilgang og andre br</w:t>
      </w:r>
      <w:r w:rsidR="00FB5E6D" w:rsidRPr="0008334D">
        <w:rPr>
          <w:rFonts w:asciiTheme="minorHAnsi" w:hAnsiTheme="minorHAnsi"/>
          <w:lang w:val="nn-NO"/>
        </w:rPr>
        <w:t>ot</w:t>
      </w:r>
      <w:r w:rsidRPr="0008334D">
        <w:rPr>
          <w:rFonts w:asciiTheme="minorHAnsi" w:hAnsiTheme="minorHAnsi"/>
          <w:lang w:val="nn-NO"/>
        </w:rPr>
        <w:t xml:space="preserve"> på personopplysnings</w:t>
      </w:r>
      <w:r w:rsidR="00FB5E6D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 xml:space="preserve"> i datasystem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 Slik dokumentasjon skal oppbevar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FB5E6D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hos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18"/>
        <w:ind w:right="4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mistanke om eller konstatering av avvik, omgå</w:t>
      </w:r>
      <w:r w:rsidR="000A7B89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02937" w:rsidRPr="0008334D">
        <w:rPr>
          <w:rFonts w:asciiTheme="minorHAnsi" w:hAnsiTheme="minorHAnsi"/>
          <w:lang w:val="nn-NO"/>
        </w:rPr>
        <w:t xml:space="preserve">. I </w:t>
      </w:r>
      <w:r w:rsidR="008D5A47" w:rsidRPr="0008334D">
        <w:rPr>
          <w:rFonts w:asciiTheme="minorHAnsi" w:hAnsiTheme="minorHAnsi"/>
          <w:lang w:val="nn-NO"/>
        </w:rPr>
        <w:t>varselet</w:t>
      </w:r>
      <w:r w:rsidRPr="0008334D">
        <w:rPr>
          <w:rFonts w:asciiTheme="minorHAnsi" w:hAnsiTheme="minorHAnsi"/>
          <w:lang w:val="nn-NO"/>
        </w:rPr>
        <w:t xml:space="preserve"> </w:t>
      </w:r>
      <w:r w:rsidR="00102937" w:rsidRPr="0008334D">
        <w:rPr>
          <w:rFonts w:asciiTheme="minorHAnsi" w:hAnsiTheme="minorHAnsi"/>
          <w:lang w:val="nn-NO"/>
        </w:rPr>
        <w:t xml:space="preserve">vert å </w:t>
      </w:r>
      <w:r w:rsidRPr="0008334D">
        <w:rPr>
          <w:rFonts w:asciiTheme="minorHAnsi" w:hAnsiTheme="minorHAnsi"/>
          <w:lang w:val="nn-NO"/>
        </w:rPr>
        <w:t>opplyse avviket med forklaring om årsak, ti</w:t>
      </w:r>
      <w:r w:rsidR="00102937" w:rsidRPr="0008334D">
        <w:rPr>
          <w:rFonts w:asciiTheme="minorHAnsi" w:hAnsiTheme="minorHAnsi"/>
          <w:lang w:val="nn-NO"/>
        </w:rPr>
        <w:t>dsrom og tidspunktet avviket vart</w:t>
      </w:r>
      <w:r w:rsidRPr="0008334D">
        <w:rPr>
          <w:rFonts w:asciiTheme="minorHAnsi" w:hAnsiTheme="minorHAnsi"/>
          <w:lang w:val="nn-NO"/>
        </w:rPr>
        <w:t xml:space="preserve"> oppdag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, kategori</w:t>
      </w:r>
      <w:r w:rsidR="00102937" w:rsidRPr="0008334D">
        <w:rPr>
          <w:rFonts w:asciiTheme="minorHAnsi" w:hAnsiTheme="minorHAnsi"/>
          <w:lang w:val="nn-NO"/>
        </w:rPr>
        <w:t>ane av og omtrentle</w:t>
      </w:r>
      <w:r w:rsidRPr="0008334D">
        <w:rPr>
          <w:rFonts w:asciiTheme="minorHAnsi" w:hAnsiTheme="minorHAnsi"/>
          <w:lang w:val="nn-NO"/>
        </w:rPr>
        <w:t>g tal registrerte som</w:t>
      </w:r>
      <w:r w:rsidR="000A7B89" w:rsidRPr="0008334D">
        <w:rPr>
          <w:rFonts w:asciiTheme="minorHAnsi" w:hAnsiTheme="minorHAnsi"/>
          <w:lang w:val="nn-NO"/>
        </w:rPr>
        <w:t xml:space="preserve"> det vedkjem</w:t>
      </w:r>
      <w:r w:rsidRPr="0008334D">
        <w:rPr>
          <w:rFonts w:asciiTheme="minorHAnsi" w:hAnsiTheme="minorHAnsi"/>
          <w:lang w:val="nn-NO"/>
        </w:rPr>
        <w:t>, kategori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av og omtrentl</w:t>
      </w:r>
      <w:r w:rsidR="00102937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tal registrering</w:t>
      </w:r>
      <w:r w:rsidR="00102937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</w:t>
      </w:r>
      <w:r w:rsidR="00102937" w:rsidRPr="0008334D">
        <w:rPr>
          <w:rFonts w:asciiTheme="minorHAnsi" w:hAnsiTheme="minorHAnsi"/>
          <w:lang w:val="nn-NO"/>
        </w:rPr>
        <w:t>av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0A7B89" w:rsidRPr="0008334D">
        <w:rPr>
          <w:rFonts w:asciiTheme="minorHAnsi" w:hAnsiTheme="minorHAnsi"/>
          <w:lang w:val="nn-NO"/>
        </w:rPr>
        <w:t>det vedkjem</w:t>
      </w:r>
      <w:r w:rsidR="00102937" w:rsidRPr="0008334D">
        <w:rPr>
          <w:rFonts w:asciiTheme="minorHAnsi" w:hAnsiTheme="minorHAnsi"/>
          <w:lang w:val="nn-NO"/>
        </w:rPr>
        <w:t>, nam</w:t>
      </w:r>
      <w:r w:rsidRPr="0008334D">
        <w:rPr>
          <w:rFonts w:asciiTheme="minorHAnsi" w:hAnsiTheme="minorHAnsi"/>
          <w:lang w:val="nn-NO"/>
        </w:rPr>
        <w:t>net på og kontaktopplysning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til personvernomb</w:t>
      </w:r>
      <w:r w:rsidR="00102937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>det eller e</w:t>
      </w:r>
      <w:r w:rsidR="00102937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ann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kontaktpunkt der me</w:t>
      </w:r>
      <w:r w:rsidR="00102937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 informasjon hent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102937" w:rsidRPr="0008334D">
        <w:rPr>
          <w:rFonts w:asciiTheme="minorHAnsi" w:hAnsiTheme="minorHAnsi"/>
          <w:lang w:val="nn-NO"/>
        </w:rPr>
        <w:t>t inn</w:t>
      </w:r>
      <w:r w:rsidRPr="0008334D">
        <w:rPr>
          <w:rFonts w:asciiTheme="minorHAnsi" w:hAnsiTheme="minorHAnsi"/>
          <w:lang w:val="nn-NO"/>
        </w:rPr>
        <w:t xml:space="preserve">, </w:t>
      </w:r>
      <w:r w:rsidR="00102937" w:rsidRPr="0008334D">
        <w:rPr>
          <w:rFonts w:asciiTheme="minorHAnsi" w:hAnsiTheme="minorHAnsi"/>
          <w:lang w:val="nn-NO"/>
        </w:rPr>
        <w:t>antekne</w:t>
      </w:r>
      <w:r w:rsidRPr="0008334D">
        <w:rPr>
          <w:rFonts w:asciiTheme="minorHAnsi" w:hAnsiTheme="minorHAnsi"/>
          <w:lang w:val="nn-NO"/>
        </w:rPr>
        <w:t xml:space="preserve"> konsekvens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av avviket og </w:t>
      </w:r>
      <w:r w:rsidR="00102937" w:rsidRPr="0008334D">
        <w:rPr>
          <w:rFonts w:asciiTheme="minorHAnsi" w:hAnsiTheme="minorHAnsi"/>
          <w:lang w:val="nn-NO"/>
        </w:rPr>
        <w:t>kva</w:t>
      </w:r>
      <w:r w:rsidRPr="0008334D">
        <w:rPr>
          <w:rFonts w:asciiTheme="minorHAnsi" w:hAnsiTheme="minorHAnsi"/>
          <w:lang w:val="nn-NO"/>
        </w:rPr>
        <w:t xml:space="preserve"> umiddelbare tiltak som er </w:t>
      </w:r>
      <w:r w:rsidR="00102937" w:rsidRPr="0008334D">
        <w:rPr>
          <w:rFonts w:asciiTheme="minorHAnsi" w:hAnsiTheme="minorHAnsi"/>
          <w:lang w:val="nn-NO"/>
        </w:rPr>
        <w:t>set</w:t>
      </w:r>
      <w:r w:rsidR="00D2788A" w:rsidRPr="0008334D">
        <w:rPr>
          <w:rFonts w:asciiTheme="minorHAnsi" w:hAnsiTheme="minorHAnsi"/>
          <w:lang w:val="nn-NO"/>
        </w:rPr>
        <w:t>t</w:t>
      </w:r>
      <w:r w:rsidR="00102937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</w:t>
      </w:r>
      <w:r w:rsidR="00102937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g</w:t>
      </w:r>
      <w:r w:rsidR="00102937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ng eller </w:t>
      </w:r>
      <w:r w:rsidR="00D2788A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vurder</w:t>
      </w:r>
      <w:r w:rsidR="00D2788A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</w:t>
      </w:r>
      <w:r w:rsidR="00D2788A" w:rsidRPr="0008334D">
        <w:rPr>
          <w:rFonts w:asciiTheme="minorHAnsi" w:hAnsiTheme="minorHAnsi"/>
          <w:lang w:val="nn-NO"/>
        </w:rPr>
        <w:t xml:space="preserve">sett </w:t>
      </w:r>
      <w:r w:rsidRPr="0008334D">
        <w:rPr>
          <w:rFonts w:asciiTheme="minorHAnsi" w:hAnsiTheme="minorHAnsi"/>
          <w:lang w:val="nn-NO"/>
        </w:rPr>
        <w:t>i</w:t>
      </w:r>
      <w:r w:rsidR="00D2788A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g</w:t>
      </w:r>
      <w:r w:rsidR="00D2788A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>ng for å h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ndtere</w:t>
      </w:r>
      <w:r w:rsidRPr="0008334D">
        <w:rPr>
          <w:rFonts w:asciiTheme="minorHAnsi" w:hAnsiTheme="minorHAnsi"/>
          <w:spacing w:val="-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avviket;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0"/>
        <w:ind w:right="49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dokumentere e</w:t>
      </w:r>
      <w:r w:rsidR="00D2788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</w:t>
      </w:r>
      <w:r w:rsidR="00D2788A" w:rsidRPr="0008334D">
        <w:rPr>
          <w:rFonts w:asciiTheme="minorHAnsi" w:hAnsiTheme="minorHAnsi"/>
          <w:lang w:val="nn-NO"/>
        </w:rPr>
        <w:t xml:space="preserve"> k</w:t>
      </w:r>
      <w:r w:rsidRPr="0008334D">
        <w:rPr>
          <w:rFonts w:asciiTheme="minorHAnsi" w:hAnsiTheme="minorHAnsi"/>
          <w:lang w:val="nn-NO"/>
        </w:rPr>
        <w:t>v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rt avvik,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de</w:t>
      </w:r>
      <w:r w:rsidR="00D2788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faktiske forhold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knytt</w:t>
      </w:r>
      <w:r w:rsidR="00D2788A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til avviket,  </w:t>
      </w:r>
      <w:r w:rsidR="00837EB0" w:rsidRPr="0008334D">
        <w:rPr>
          <w:rFonts w:asciiTheme="minorHAnsi" w:hAnsiTheme="minorHAnsi"/>
          <w:lang w:val="nn-NO"/>
        </w:rPr>
        <w:t>verknader</w:t>
      </w:r>
      <w:r w:rsidR="00D2788A" w:rsidRPr="0008334D">
        <w:rPr>
          <w:rFonts w:asciiTheme="minorHAnsi" w:hAnsiTheme="minorHAnsi"/>
          <w:lang w:val="nn-NO"/>
        </w:rPr>
        <w:t xml:space="preserve"> av det</w:t>
      </w:r>
      <w:r w:rsidRPr="0008334D">
        <w:rPr>
          <w:rFonts w:asciiTheme="minorHAnsi" w:hAnsiTheme="minorHAnsi"/>
          <w:lang w:val="nn-NO"/>
        </w:rPr>
        <w:t xml:space="preserve"> og eventuelle iverks</w:t>
      </w:r>
      <w:r w:rsidR="00D2788A" w:rsidRPr="0008334D">
        <w:rPr>
          <w:rFonts w:asciiTheme="minorHAnsi" w:hAnsiTheme="minorHAnsi"/>
          <w:lang w:val="nn-NO"/>
        </w:rPr>
        <w:t>e</w:t>
      </w:r>
      <w:r w:rsidR="008D5A47">
        <w:rPr>
          <w:rFonts w:asciiTheme="minorHAnsi" w:hAnsiTheme="minorHAnsi"/>
          <w:lang w:val="nn-NO"/>
        </w:rPr>
        <w:t>tj</w:t>
      </w:r>
      <w:r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="00D2788A" w:rsidRPr="0008334D">
        <w:rPr>
          <w:rFonts w:asciiTheme="minorHAnsi" w:hAnsiTheme="minorHAnsi"/>
          <w:lang w:val="nn-NO"/>
        </w:rPr>
        <w:t>utbet</w:t>
      </w:r>
      <w:r w:rsidRPr="0008334D">
        <w:rPr>
          <w:rFonts w:asciiTheme="minorHAnsi" w:hAnsiTheme="minorHAnsi"/>
          <w:lang w:val="nn-NO"/>
        </w:rPr>
        <w:t>ringstiltak;</w:t>
      </w:r>
    </w:p>
    <w:p w:rsidR="002F2E42" w:rsidRPr="0008334D" w:rsidRDefault="00D2788A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1"/>
        <w:ind w:right="147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omgåa</w:t>
      </w:r>
      <w:r w:rsidR="002F2E42" w:rsidRPr="0008334D">
        <w:rPr>
          <w:rFonts w:asciiTheme="minorHAnsi" w:hAnsiTheme="minorHAnsi"/>
          <w:lang w:val="nn-NO"/>
        </w:rPr>
        <w:t>nde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ved uautorisert utlevering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0"/>
        <w:ind w:right="38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registrere all autorisert og uautorisert tilgang til informasjon. Alle oppslag som </w:t>
      </w:r>
      <w:r w:rsidR="003D5ABF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gj</w:t>
      </w:r>
      <w:r w:rsidR="003D5ABF" w:rsidRPr="0008334D">
        <w:rPr>
          <w:rFonts w:asciiTheme="minorHAnsi" w:hAnsiTheme="minorHAnsi"/>
          <w:lang w:val="nn-NO"/>
        </w:rPr>
        <w:t>ort</w:t>
      </w:r>
      <w:r w:rsidRPr="0008334D">
        <w:rPr>
          <w:rFonts w:asciiTheme="minorHAnsi" w:hAnsiTheme="minorHAnsi"/>
          <w:lang w:val="nn-NO"/>
        </w:rPr>
        <w:t xml:space="preserve"> skal registrer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3D5ABF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slik at de</w:t>
      </w:r>
      <w:r w:rsidR="003D5ABF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kan spor</w:t>
      </w:r>
      <w:r w:rsidR="003D5ABF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til den enkelte bruk</w:t>
      </w:r>
      <w:r w:rsidR="003D5ABF" w:rsidRPr="0008334D">
        <w:rPr>
          <w:rFonts w:asciiTheme="minorHAnsi" w:hAnsiTheme="minorHAnsi"/>
          <w:lang w:val="nn-NO"/>
        </w:rPr>
        <w:t>ar (dvs. tilsett</w:t>
      </w:r>
      <w:r w:rsidRPr="0008334D">
        <w:rPr>
          <w:rFonts w:asciiTheme="minorHAnsi" w:hAnsiTheme="minorHAnsi"/>
          <w:lang w:val="nn-NO"/>
        </w:rPr>
        <w:t>e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, underleverandør</w:t>
      </w:r>
      <w:r w:rsidR="00837EB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og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). Loggene skal oppbevar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3D5ABF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til det </w:t>
      </w:r>
      <w:r w:rsidR="008D5A47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lenger </w:t>
      </w:r>
      <w:r w:rsidR="003D5ABF" w:rsidRPr="0008334D">
        <w:rPr>
          <w:rFonts w:asciiTheme="minorHAnsi" w:hAnsiTheme="minorHAnsi"/>
          <w:lang w:val="nn-NO"/>
        </w:rPr>
        <w:t xml:space="preserve">kan </w:t>
      </w:r>
      <w:r w:rsidRPr="0008334D">
        <w:rPr>
          <w:rFonts w:asciiTheme="minorHAnsi" w:hAnsiTheme="minorHAnsi"/>
          <w:lang w:val="nn-NO"/>
        </w:rPr>
        <w:t>anta</w:t>
      </w:r>
      <w:r w:rsidR="003D5ABF" w:rsidRPr="0008334D">
        <w:rPr>
          <w:rFonts w:asciiTheme="minorHAnsi" w:hAnsiTheme="minorHAnsi"/>
          <w:lang w:val="nn-NO"/>
        </w:rPr>
        <w:t>kast</w:t>
      </w:r>
      <w:r w:rsidR="00837EB0" w:rsidRPr="0008334D">
        <w:rPr>
          <w:rFonts w:asciiTheme="minorHAnsi" w:hAnsiTheme="minorHAnsi"/>
          <w:lang w:val="nn-NO"/>
        </w:rPr>
        <w:t xml:space="preserve"> å ve</w:t>
      </w:r>
      <w:r w:rsidRPr="0008334D">
        <w:rPr>
          <w:rFonts w:asciiTheme="minorHAnsi" w:hAnsiTheme="minorHAnsi"/>
          <w:lang w:val="nn-NO"/>
        </w:rPr>
        <w:t>re bruk for de</w:t>
      </w:r>
      <w:r w:rsidR="003D5ABF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eller i henhold til det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spesifiserer;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1"/>
        <w:ind w:right="125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bistå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D5A47">
        <w:rPr>
          <w:rFonts w:asciiTheme="minorHAnsi" w:hAnsiTheme="minorHAnsi"/>
          <w:lang w:val="nn-NO"/>
        </w:rPr>
        <w:t xml:space="preserve"> med å sikre at</w:t>
      </w:r>
      <w:r w:rsidR="003D5ABF" w:rsidRPr="0008334D">
        <w:rPr>
          <w:rFonts w:asciiTheme="minorHAnsi" w:hAnsiTheme="minorHAnsi"/>
          <w:lang w:val="nn-NO"/>
        </w:rPr>
        <w:t xml:space="preserve"> forplikting</w:t>
      </w:r>
      <w:r w:rsidR="008D5A47">
        <w:rPr>
          <w:rFonts w:asciiTheme="minorHAnsi" w:hAnsiTheme="minorHAnsi"/>
          <w:lang w:val="nn-NO"/>
        </w:rPr>
        <w:t xml:space="preserve"> vert overhalden</w:t>
      </w:r>
      <w:r w:rsidR="003D5ABF" w:rsidRPr="0008334D">
        <w:rPr>
          <w:rFonts w:asciiTheme="minorHAnsi" w:hAnsiTheme="minorHAnsi"/>
          <w:lang w:val="nn-NO"/>
        </w:rPr>
        <w:t xml:space="preserve"> i personvernforordninga</w:t>
      </w:r>
      <w:r w:rsidRPr="0008334D">
        <w:rPr>
          <w:rFonts w:asciiTheme="minorHAnsi" w:hAnsiTheme="minorHAnsi"/>
          <w:lang w:val="nn-NO"/>
        </w:rPr>
        <w:t xml:space="preserve"> artikl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32–34,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dvs:</w:t>
      </w:r>
    </w:p>
    <w:p w:rsidR="002F2E42" w:rsidRPr="0008334D" w:rsidRDefault="003D5ABF" w:rsidP="002F2E42">
      <w:pPr>
        <w:pStyle w:val="Listeavsnitt"/>
        <w:numPr>
          <w:ilvl w:val="1"/>
          <w:numId w:val="2"/>
        </w:numPr>
        <w:tabs>
          <w:tab w:val="left" w:pos="2215"/>
        </w:tabs>
        <w:spacing w:line="252" w:lineRule="exact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tryggleik</w:t>
      </w:r>
      <w:r w:rsidR="002F2E42" w:rsidRPr="0008334D">
        <w:rPr>
          <w:rFonts w:asciiTheme="minorHAnsi" w:hAnsiTheme="minorHAnsi"/>
          <w:lang w:val="nn-NO"/>
        </w:rPr>
        <w:t xml:space="preserve"> ved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1"/>
          <w:numId w:val="2"/>
        </w:numPr>
        <w:tabs>
          <w:tab w:val="left" w:pos="2215"/>
        </w:tabs>
        <w:spacing w:line="252" w:lineRule="exact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melding til tilsynsmynd</w:t>
      </w:r>
      <w:r w:rsidR="003D5ABF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om br</w:t>
      </w:r>
      <w:r w:rsidR="003D5ABF" w:rsidRPr="0008334D">
        <w:rPr>
          <w:rFonts w:asciiTheme="minorHAnsi" w:hAnsiTheme="minorHAnsi"/>
          <w:lang w:val="nn-NO"/>
        </w:rPr>
        <w:t>ot</w:t>
      </w:r>
      <w:r w:rsidRPr="0008334D">
        <w:rPr>
          <w:rFonts w:asciiTheme="minorHAnsi" w:hAnsiTheme="minorHAnsi"/>
          <w:lang w:val="nn-NO"/>
        </w:rPr>
        <w:t xml:space="preserve"> på</w:t>
      </w:r>
      <w:r w:rsidRPr="0008334D">
        <w:rPr>
          <w:rFonts w:asciiTheme="minorHAnsi" w:hAnsiTheme="minorHAnsi"/>
          <w:spacing w:val="-1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personopplysnings</w:t>
      </w:r>
      <w:r w:rsidR="003D5ABF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1"/>
          <w:numId w:val="2"/>
        </w:numPr>
        <w:tabs>
          <w:tab w:val="left" w:pos="2215"/>
        </w:tabs>
        <w:spacing w:before="1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underret</w:t>
      </w:r>
      <w:r w:rsidR="003D5ABF" w:rsidRPr="0008334D">
        <w:rPr>
          <w:rFonts w:asciiTheme="minorHAnsi" w:hAnsiTheme="minorHAnsi"/>
          <w:lang w:val="nn-NO"/>
        </w:rPr>
        <w:t>ning av den registrerte om brot</w:t>
      </w:r>
      <w:r w:rsidRPr="0008334D">
        <w:rPr>
          <w:rFonts w:asciiTheme="minorHAnsi" w:hAnsiTheme="minorHAnsi"/>
          <w:lang w:val="nn-NO"/>
        </w:rPr>
        <w:t xml:space="preserve"> på personopplysnings</w:t>
      </w:r>
      <w:r w:rsidR="003D5ABF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19"/>
        <w:ind w:right="36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i </w:t>
      </w:r>
      <w:r w:rsidR="00152F7C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</w:t>
      </w:r>
      <w:r w:rsidR="00152F7C" w:rsidRPr="0008334D">
        <w:rPr>
          <w:rFonts w:asciiTheme="minorHAnsi" w:hAnsiTheme="minorHAnsi"/>
          <w:lang w:val="nn-NO"/>
        </w:rPr>
        <w:t>tryggleiks</w:t>
      </w:r>
      <w:r w:rsidRPr="0008334D">
        <w:rPr>
          <w:rFonts w:asciiTheme="minorHAnsi" w:hAnsiTheme="minorHAnsi"/>
          <w:lang w:val="nn-NO"/>
        </w:rPr>
        <w:t xml:space="preserve">revisjon som </w:t>
      </w:r>
      <w:r w:rsidR="00152F7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utfør</w:t>
      </w:r>
      <w:r w:rsidR="00152F7C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tredjepart utpe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</w:t>
      </w:r>
      <w:r w:rsidR="008D5A47">
        <w:rPr>
          <w:rFonts w:asciiTheme="minorHAnsi" w:hAnsiTheme="minorHAnsi"/>
          <w:lang w:val="nn-NO"/>
        </w:rPr>
        <w:t xml:space="preserve">leggje </w:t>
      </w:r>
      <w:r w:rsidRPr="0008334D">
        <w:rPr>
          <w:rFonts w:asciiTheme="minorHAnsi" w:hAnsiTheme="minorHAnsi"/>
          <w:lang w:val="nn-NO"/>
        </w:rPr>
        <w:t>fram interne revisjonsrapport</w:t>
      </w:r>
      <w:r w:rsidR="00152F7C" w:rsidRPr="0008334D">
        <w:rPr>
          <w:rFonts w:asciiTheme="minorHAnsi" w:hAnsiTheme="minorHAnsi"/>
          <w:lang w:val="nn-NO"/>
        </w:rPr>
        <w:t>a</w:t>
      </w:r>
      <w:r w:rsidR="002015E6" w:rsidRPr="0008334D">
        <w:rPr>
          <w:rFonts w:asciiTheme="minorHAnsi" w:hAnsiTheme="minorHAnsi"/>
          <w:lang w:val="nn-NO"/>
        </w:rPr>
        <w:t>r, interne prosedyra</w:t>
      </w:r>
      <w:r w:rsidRPr="0008334D">
        <w:rPr>
          <w:rFonts w:asciiTheme="minorHAnsi" w:hAnsiTheme="minorHAnsi"/>
          <w:lang w:val="nn-NO"/>
        </w:rPr>
        <w:t xml:space="preserve">r,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, </w:t>
      </w:r>
      <w:r w:rsidR="00152F7C" w:rsidRPr="0008334D">
        <w:rPr>
          <w:rFonts w:asciiTheme="minorHAnsi" w:hAnsiTheme="minorHAnsi"/>
          <w:lang w:val="nn-NO"/>
        </w:rPr>
        <w:t>tryggleiksa</w:t>
      </w:r>
      <w:r w:rsidRPr="0008334D">
        <w:rPr>
          <w:rFonts w:asciiTheme="minorHAnsi" w:hAnsiTheme="minorHAnsi"/>
          <w:lang w:val="nn-NO"/>
        </w:rPr>
        <w:t>rkitektur, risiko og sårbarhe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tsanalyser med tiltak</w:t>
      </w:r>
      <w:r w:rsidR="00152F7C" w:rsidRPr="0008334D">
        <w:rPr>
          <w:rFonts w:asciiTheme="minorHAnsi" w:hAnsiTheme="minorHAnsi"/>
          <w:lang w:val="nn-NO"/>
        </w:rPr>
        <w:t xml:space="preserve"> og andre dokument</w:t>
      </w:r>
      <w:r w:rsidRPr="0008334D">
        <w:rPr>
          <w:rFonts w:asciiTheme="minorHAnsi" w:hAnsiTheme="minorHAnsi"/>
          <w:lang w:val="nn-NO"/>
        </w:rPr>
        <w:t xml:space="preserve"> av betydning for</w:t>
      </w:r>
      <w:r w:rsidRPr="0008334D">
        <w:rPr>
          <w:rFonts w:asciiTheme="minorHAnsi" w:hAnsiTheme="minorHAnsi"/>
          <w:spacing w:val="-17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revisjonen. 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tredjepart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52F7C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152F7C" w:rsidRPr="0008334D">
        <w:rPr>
          <w:rFonts w:asciiTheme="minorHAnsi" w:hAnsiTheme="minorHAnsi"/>
          <w:lang w:val="nn-NO"/>
        </w:rPr>
        <w:t>ut</w:t>
      </w:r>
      <w:r w:rsidR="002015E6" w:rsidRPr="0008334D">
        <w:rPr>
          <w:rFonts w:asciiTheme="minorHAnsi" w:hAnsiTheme="minorHAnsi"/>
          <w:lang w:val="nn-NO"/>
        </w:rPr>
        <w:t>,</w:t>
      </w:r>
      <w:r w:rsidR="00152F7C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kan utføre tilsyn </w:t>
      </w:r>
      <w:r w:rsidRPr="0008334D">
        <w:rPr>
          <w:rFonts w:asciiTheme="minorHAnsi" w:hAnsiTheme="minorHAnsi"/>
          <w:highlight w:val="yellow"/>
          <w:lang w:val="nn-NO"/>
        </w:rPr>
        <w:t>etter behov eller XX (spesifikt)</w:t>
      </w:r>
      <w:r w:rsidRPr="0008334D">
        <w:rPr>
          <w:rFonts w:asciiTheme="minorHAnsi" w:hAnsiTheme="minorHAnsi"/>
          <w:lang w:val="nn-NO"/>
        </w:rPr>
        <w:t xml:space="preserve">  for å sikre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avtalen </w:t>
      </w:r>
      <w:r w:rsidR="00152F7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overh</w:t>
      </w:r>
      <w:r w:rsidR="00152F7C" w:rsidRPr="0008334D">
        <w:rPr>
          <w:rFonts w:asciiTheme="minorHAnsi" w:hAnsiTheme="minorHAnsi"/>
          <w:lang w:val="nn-NO"/>
        </w:rPr>
        <w:t>alden</w:t>
      </w:r>
      <w:r w:rsidRPr="0008334D">
        <w:rPr>
          <w:rFonts w:asciiTheme="minorHAnsi" w:hAnsiTheme="minorHAnsi"/>
          <w:lang w:val="nn-NO"/>
        </w:rPr>
        <w:t xml:space="preserve">. 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52F7C" w:rsidRPr="0008334D">
        <w:rPr>
          <w:rFonts w:asciiTheme="minorHAnsi" w:hAnsiTheme="minorHAnsi"/>
          <w:lang w:val="nn-NO"/>
        </w:rPr>
        <w:t xml:space="preserve"> om alle forhold som </w:t>
      </w:r>
      <w:r w:rsidRPr="0008334D">
        <w:rPr>
          <w:rFonts w:asciiTheme="minorHAnsi" w:hAnsiTheme="minorHAnsi"/>
          <w:lang w:val="nn-NO"/>
        </w:rPr>
        <w:t>fører</w:t>
      </w:r>
      <w:r w:rsidR="00152F7C" w:rsidRPr="0008334D">
        <w:rPr>
          <w:rFonts w:asciiTheme="minorHAnsi" w:hAnsiTheme="minorHAnsi"/>
          <w:lang w:val="nn-NO"/>
        </w:rPr>
        <w:t xml:space="preserve"> til</w:t>
      </w:r>
      <w:r w:rsidRPr="0008334D">
        <w:rPr>
          <w:rFonts w:asciiTheme="minorHAnsi" w:hAnsiTheme="minorHAnsi"/>
          <w:lang w:val="nn-NO"/>
        </w:rPr>
        <w:t xml:space="preserve"> endring i</w:t>
      </w:r>
      <w:r w:rsidRPr="0008334D">
        <w:rPr>
          <w:rFonts w:asciiTheme="minorHAnsi" w:hAnsiTheme="minorHAnsi"/>
          <w:spacing w:val="-16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risikobil</w:t>
      </w:r>
      <w:r w:rsidR="00152F7C" w:rsidRPr="0008334D">
        <w:rPr>
          <w:rFonts w:asciiTheme="minorHAnsi" w:hAnsiTheme="minorHAnsi"/>
          <w:lang w:val="nn-NO"/>
        </w:rPr>
        <w:t>etet</w:t>
      </w:r>
      <w:r w:rsidR="002A643D" w:rsidRPr="0008334D">
        <w:rPr>
          <w:rFonts w:asciiTheme="minorHAnsi" w:hAnsiTheme="minorHAnsi"/>
          <w:lang w:val="nn-NO"/>
        </w:rPr>
        <w:t xml:space="preserve"> for behandling av personopplysningane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19"/>
        <w:ind w:right="3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hente </w:t>
      </w:r>
      <w:r w:rsidR="00152F7C" w:rsidRPr="0008334D">
        <w:rPr>
          <w:rFonts w:asciiTheme="minorHAnsi" w:hAnsiTheme="minorHAnsi"/>
          <w:lang w:val="nn-NO"/>
        </w:rPr>
        <w:t xml:space="preserve">inn </w:t>
      </w:r>
      <w:r w:rsidRPr="0008334D">
        <w:rPr>
          <w:rFonts w:asciiTheme="minorHAnsi" w:hAnsiTheme="minorHAnsi"/>
          <w:lang w:val="nn-NO"/>
        </w:rPr>
        <w:t>godkjenning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før gjennomføring av e</w:t>
      </w:r>
      <w:r w:rsidR="00152F7C" w:rsidRPr="0008334D">
        <w:rPr>
          <w:rFonts w:asciiTheme="minorHAnsi" w:hAnsiTheme="minorHAnsi"/>
          <w:lang w:val="nn-NO"/>
        </w:rPr>
        <w:t>i kva</w:t>
      </w:r>
      <w:r w:rsidRPr="0008334D">
        <w:rPr>
          <w:rFonts w:asciiTheme="minorHAnsi" w:hAnsiTheme="minorHAnsi"/>
          <w:lang w:val="nn-NO"/>
        </w:rPr>
        <w:t>r endring av databehandling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som har eller kan ha betydning for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informasjons</w:t>
      </w:r>
      <w:r w:rsidR="00152F7C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015E6" w:rsidP="002F2E42">
      <w:pPr>
        <w:pStyle w:val="Brdtekst"/>
        <w:spacing w:before="164" w:line="266" w:lineRule="auto"/>
        <w:ind w:left="1518" w:right="36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Nær</w:t>
      </w:r>
      <w:r w:rsidR="00417AFB" w:rsidRPr="0008334D">
        <w:rPr>
          <w:rFonts w:asciiTheme="minorHAnsi" w:hAnsiTheme="minorHAnsi"/>
          <w:lang w:val="nn-NO"/>
        </w:rPr>
        <w:t>are</w:t>
      </w:r>
      <w:r w:rsidR="002F2E42" w:rsidRPr="0008334D">
        <w:rPr>
          <w:rFonts w:asciiTheme="minorHAnsi" w:hAnsiTheme="minorHAnsi"/>
          <w:lang w:val="nn-NO"/>
        </w:rPr>
        <w:t xml:space="preserve"> krav til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>en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="00142BA4" w:rsidRPr="0008334D">
        <w:rPr>
          <w:rFonts w:asciiTheme="minorHAnsi" w:hAnsiTheme="minorHAnsi"/>
          <w:lang w:val="nn-NO"/>
        </w:rPr>
        <w:t>in</w:t>
      </w:r>
      <w:r w:rsidR="002F2E42" w:rsidRPr="0008334D">
        <w:rPr>
          <w:rFonts w:asciiTheme="minorHAnsi" w:hAnsiTheme="minorHAnsi"/>
          <w:lang w:val="nn-NO"/>
        </w:rPr>
        <w:t xml:space="preserve"> informasjons</w:t>
      </w:r>
      <w:r w:rsidR="00142BA4" w:rsidRPr="0008334D">
        <w:rPr>
          <w:rFonts w:asciiTheme="minorHAnsi" w:hAnsiTheme="minorHAnsi"/>
          <w:lang w:val="nn-NO"/>
        </w:rPr>
        <w:t>tryggleik</w:t>
      </w:r>
      <w:r w:rsidR="002F2E42" w:rsidRPr="0008334D">
        <w:rPr>
          <w:rFonts w:asciiTheme="minorHAnsi" w:hAnsiTheme="minorHAnsi"/>
          <w:lang w:val="nn-NO"/>
        </w:rPr>
        <w:t xml:space="preserve"> er </w:t>
      </w:r>
      <w:r w:rsidR="002D3E31">
        <w:rPr>
          <w:rFonts w:asciiTheme="minorHAnsi" w:hAnsiTheme="minorHAnsi"/>
          <w:lang w:val="nn-NO"/>
        </w:rPr>
        <w:t>angjeve</w:t>
      </w:r>
      <w:r w:rsidR="002F2E42" w:rsidRPr="0008334D">
        <w:rPr>
          <w:rFonts w:asciiTheme="minorHAnsi" w:hAnsiTheme="minorHAnsi"/>
          <w:lang w:val="nn-NO"/>
        </w:rPr>
        <w:t xml:space="preserve"> i </w:t>
      </w:r>
      <w:r w:rsidR="002F2E42" w:rsidRPr="0008334D">
        <w:rPr>
          <w:rFonts w:asciiTheme="minorHAnsi" w:hAnsiTheme="minorHAnsi"/>
          <w:b/>
          <w:lang w:val="nn-NO"/>
        </w:rPr>
        <w:t xml:space="preserve">Vedlegg 1 </w:t>
      </w:r>
      <w:r w:rsidR="00142BA4" w:rsidRPr="0008334D">
        <w:rPr>
          <w:rFonts w:asciiTheme="minorHAnsi" w:hAnsiTheme="minorHAnsi"/>
          <w:highlight w:val="yellow"/>
          <w:lang w:val="nn-NO"/>
        </w:rPr>
        <w:t>om</w:t>
      </w:r>
      <w:r w:rsidR="005B486F" w:rsidRPr="0008334D">
        <w:rPr>
          <w:rFonts w:asciiTheme="minorHAnsi" w:hAnsiTheme="minorHAnsi"/>
          <w:highlight w:val="yellow"/>
          <w:lang w:val="nn-NO"/>
        </w:rPr>
        <w:t xml:space="preserve"> relevant</w:t>
      </w:r>
      <w:r w:rsidR="002F2E42" w:rsidRPr="0008334D">
        <w:rPr>
          <w:rFonts w:asciiTheme="minorHAnsi" w:hAnsiTheme="minorHAnsi"/>
          <w:lang w:val="nn-NO"/>
        </w:rPr>
        <w:t>.</w:t>
      </w:r>
      <w:r w:rsidR="005B486F" w:rsidRPr="0008334D">
        <w:rPr>
          <w:rFonts w:asciiTheme="minorHAnsi" w:hAnsiTheme="minorHAnsi"/>
          <w:lang w:val="nn-NO"/>
        </w:rPr>
        <w:t xml:space="preserve"> </w:t>
      </w:r>
      <w:r w:rsidR="005B486F" w:rsidRPr="0008334D">
        <w:rPr>
          <w:rFonts w:asciiTheme="minorHAnsi" w:hAnsiTheme="minorHAnsi"/>
          <w:highlight w:val="yellow"/>
          <w:lang w:val="nn-NO"/>
        </w:rPr>
        <w:t>Dersom krava er dekka av kravspec eller annan avtale, kan vedlegg 1 utelatast</w:t>
      </w:r>
      <w:r w:rsidR="005B486F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80" w:line="266" w:lineRule="auto"/>
        <w:ind w:left="1518" w:right="339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</w:t>
      </w:r>
      <w:r w:rsidR="00142BA4" w:rsidRPr="0008334D">
        <w:rPr>
          <w:rFonts w:asciiTheme="minorHAnsi" w:hAnsiTheme="minorHAnsi"/>
          <w:lang w:val="nn-NO"/>
        </w:rPr>
        <w:t>brot</w:t>
      </w:r>
      <w:r w:rsidRPr="0008334D">
        <w:rPr>
          <w:rFonts w:asciiTheme="minorHAnsi" w:hAnsiTheme="minorHAnsi"/>
          <w:lang w:val="nn-NO"/>
        </w:rPr>
        <w:t xml:space="preserve"> på de</w:t>
      </w:r>
      <w:r w:rsidR="00142BA4" w:rsidRPr="0008334D">
        <w:rPr>
          <w:rFonts w:asciiTheme="minorHAnsi" w:hAnsiTheme="minorHAnsi"/>
          <w:lang w:val="nn-NO"/>
        </w:rPr>
        <w:t>nne Avtalen eller på bestemmelsa</w:t>
      </w:r>
      <w:r w:rsidRPr="0008334D">
        <w:rPr>
          <w:rFonts w:asciiTheme="minorHAnsi" w:hAnsiTheme="minorHAnsi"/>
          <w:lang w:val="nn-NO"/>
        </w:rPr>
        <w:t xml:space="preserve">ne i </w:t>
      </w:r>
      <w:r w:rsidR="00417AFB" w:rsidRPr="0008334D">
        <w:rPr>
          <w:rFonts w:asciiTheme="minorHAnsi" w:hAnsiTheme="minorHAnsi"/>
          <w:lang w:val="nn-NO"/>
        </w:rPr>
        <w:t>forordninga</w:t>
      </w:r>
      <w:r w:rsidRPr="0008334D">
        <w:rPr>
          <w:rFonts w:asciiTheme="minorHAnsi" w:hAnsiTheme="minorHAnsi"/>
          <w:lang w:val="nn-NO"/>
        </w:rPr>
        <w:t xml:space="preserve"> eller personopplysningslov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eller </w:t>
      </w:r>
      <w:r w:rsidR="00417AFB" w:rsidRPr="0008334D">
        <w:rPr>
          <w:rFonts w:asciiTheme="minorHAnsi" w:hAnsiTheme="minorHAnsi"/>
          <w:lang w:val="nn-NO"/>
        </w:rPr>
        <w:t>annan</w:t>
      </w:r>
      <w:r w:rsidRPr="0008334D">
        <w:rPr>
          <w:rFonts w:asciiTheme="minorHAnsi" w:hAnsiTheme="minorHAnsi"/>
          <w:lang w:val="nn-NO"/>
        </w:rPr>
        <w:t xml:space="preserve"> relevant </w:t>
      </w:r>
      <w:r w:rsidR="00417AFB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 kan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krevje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endringar</w:t>
      </w:r>
      <w:r w:rsidRPr="0008334D">
        <w:rPr>
          <w:rFonts w:asciiTheme="minorHAnsi" w:hAnsiTheme="minorHAnsi"/>
          <w:lang w:val="nn-NO"/>
        </w:rPr>
        <w:t xml:space="preserve"> i behandlingsmåten eller pålegge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å stoppe den </w:t>
      </w:r>
      <w:r w:rsidR="00417AFB" w:rsidRPr="0008334D">
        <w:rPr>
          <w:rFonts w:asciiTheme="minorHAnsi" w:hAnsiTheme="minorHAnsi"/>
          <w:lang w:val="nn-NO"/>
        </w:rPr>
        <w:t>vidare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behandlinga</w:t>
      </w:r>
      <w:r w:rsidRPr="0008334D">
        <w:rPr>
          <w:rFonts w:asciiTheme="minorHAnsi" w:hAnsiTheme="minorHAnsi"/>
          <w:lang w:val="nn-NO"/>
        </w:rPr>
        <w:t xml:space="preserve"> av </w:t>
      </w:r>
      <w:r w:rsidR="00417AFB" w:rsidRPr="0008334D">
        <w:rPr>
          <w:rFonts w:asciiTheme="minorHAnsi" w:hAnsiTheme="minorHAnsi"/>
          <w:lang w:val="nn-NO"/>
        </w:rPr>
        <w:t>opplysningane</w:t>
      </w:r>
      <w:r w:rsidRPr="0008334D">
        <w:rPr>
          <w:rFonts w:asciiTheme="minorHAnsi" w:hAnsiTheme="minorHAnsi"/>
          <w:lang w:val="nn-NO"/>
        </w:rPr>
        <w:t xml:space="preserve"> med øyeblikkel</w:t>
      </w:r>
      <w:r w:rsidR="002015E6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v</w:t>
      </w:r>
      <w:r w:rsidR="00142BA4" w:rsidRPr="0008334D">
        <w:rPr>
          <w:rFonts w:asciiTheme="minorHAnsi" w:hAnsiTheme="minorHAnsi"/>
          <w:lang w:val="nn-NO"/>
        </w:rPr>
        <w:t>erknad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1" w:line="266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dokumentere sine </w:t>
      </w:r>
      <w:r w:rsidR="00417AFB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og alle tiltak </w:t>
      </w:r>
      <w:r w:rsidR="00142BA4" w:rsidRPr="0008334D">
        <w:rPr>
          <w:rFonts w:asciiTheme="minorHAnsi" w:hAnsiTheme="minorHAnsi"/>
          <w:lang w:val="nn-NO"/>
        </w:rPr>
        <w:t>som er treft</w:t>
      </w:r>
      <w:r w:rsidR="002015E6" w:rsidRPr="0008334D">
        <w:rPr>
          <w:rFonts w:asciiTheme="minorHAnsi" w:hAnsiTheme="minorHAnsi"/>
          <w:lang w:val="nn-NO"/>
        </w:rPr>
        <w:t>e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for å oppfylle krav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g</w:t>
      </w:r>
      <w:r w:rsidR="00142BA4" w:rsidRPr="0008334D">
        <w:rPr>
          <w:rFonts w:asciiTheme="minorHAnsi" w:hAnsiTheme="minorHAnsi"/>
          <w:lang w:val="nn-NO"/>
        </w:rPr>
        <w:t>jevne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ovanfor</w:t>
      </w:r>
      <w:r w:rsidRPr="0008334D">
        <w:rPr>
          <w:rFonts w:asciiTheme="minorHAnsi" w:hAnsiTheme="minorHAnsi"/>
          <w:lang w:val="nn-NO"/>
        </w:rPr>
        <w:t xml:space="preserve">. Denne dokumentasjonen skal på </w:t>
      </w:r>
      <w:r w:rsidR="00142BA4" w:rsidRPr="0008334D">
        <w:rPr>
          <w:rFonts w:asciiTheme="minorHAnsi" w:hAnsiTheme="minorHAnsi"/>
          <w:lang w:val="nn-NO"/>
        </w:rPr>
        <w:t>førespurnad gjera</w:t>
      </w:r>
      <w:r w:rsidRPr="0008334D">
        <w:rPr>
          <w:rFonts w:asciiTheme="minorHAnsi" w:hAnsiTheme="minorHAnsi"/>
          <w:lang w:val="nn-NO"/>
        </w:rPr>
        <w:t>s</w:t>
      </w:r>
      <w:r w:rsidR="00142BA4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tilgjengeleg</w:t>
      </w:r>
      <w:r w:rsidRPr="0008334D">
        <w:rPr>
          <w:rFonts w:asciiTheme="minorHAnsi" w:hAnsiTheme="minorHAnsi"/>
          <w:lang w:val="nn-NO"/>
        </w:rPr>
        <w:t xml:space="preserve"> for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Bruk av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underleverandør</w:t>
      </w:r>
    </w:p>
    <w:p w:rsidR="002F2E42" w:rsidRPr="0008334D" w:rsidRDefault="002F2E42" w:rsidP="002F2E42">
      <w:pPr>
        <w:pStyle w:val="Brdtekst"/>
        <w:spacing w:before="189" w:line="264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till</w:t>
      </w:r>
      <w:r w:rsidR="00142BA4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t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underleverandør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for </w:t>
      </w:r>
      <w:r w:rsidR="00142BA4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 xml:space="preserve">oppfylle </w:t>
      </w:r>
      <w:r w:rsidR="00142BA4" w:rsidRPr="0008334D">
        <w:rPr>
          <w:rFonts w:asciiTheme="minorHAnsi" w:hAnsiTheme="minorHAnsi"/>
          <w:lang w:val="nn-NO"/>
        </w:rPr>
        <w:t>forpliktingane</w:t>
      </w:r>
      <w:r w:rsidRPr="0008334D">
        <w:rPr>
          <w:rFonts w:asciiTheme="minorHAnsi" w:hAnsiTheme="minorHAnsi"/>
          <w:lang w:val="nn-NO"/>
        </w:rPr>
        <w:t xml:space="preserve"> under Avtalen.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ar underleverandøra</w:t>
      </w:r>
      <w:r w:rsidRPr="0008334D">
        <w:rPr>
          <w:rFonts w:asciiTheme="minorHAnsi" w:hAnsiTheme="minorHAnsi"/>
          <w:lang w:val="nn-NO"/>
        </w:rPr>
        <w:t xml:space="preserve">r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 xml:space="preserve">Vedlegg 2 </w:t>
      </w:r>
      <w:r w:rsidRPr="0008334D">
        <w:rPr>
          <w:rFonts w:asciiTheme="minorHAnsi" w:hAnsiTheme="minorHAnsi"/>
          <w:lang w:val="nn-NO"/>
        </w:rPr>
        <w:t>for de</w:t>
      </w:r>
      <w:r w:rsidR="00142BA4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</w:t>
      </w:r>
      <w:r w:rsidR="00FE54B6" w:rsidRPr="0008334D">
        <w:rPr>
          <w:rFonts w:asciiTheme="minorHAnsi" w:hAnsiTheme="minorHAnsi"/>
          <w:lang w:val="nn-NO"/>
        </w:rPr>
        <w:t>teneste</w:t>
      </w:r>
      <w:r w:rsidR="00142BA4" w:rsidRPr="0008334D">
        <w:rPr>
          <w:rFonts w:asciiTheme="minorHAnsi" w:hAnsiTheme="minorHAnsi"/>
          <w:lang w:val="nn-NO"/>
        </w:rPr>
        <w:t xml:space="preserve">ne som er </w:t>
      </w:r>
      <w:r w:rsidR="002D3E31">
        <w:rPr>
          <w:rFonts w:asciiTheme="minorHAnsi" w:hAnsiTheme="minorHAnsi"/>
          <w:lang w:val="nn-NO"/>
        </w:rPr>
        <w:t>angjeve</w:t>
      </w:r>
      <w:r w:rsidR="00142BA4" w:rsidRPr="0008334D">
        <w:rPr>
          <w:rFonts w:asciiTheme="minorHAnsi" w:hAnsiTheme="minorHAnsi"/>
          <w:lang w:val="nn-NO"/>
        </w:rPr>
        <w:t xml:space="preserve"> der</w:t>
      </w:r>
      <w:r w:rsidRPr="0008334D">
        <w:rPr>
          <w:rFonts w:asciiTheme="minorHAnsi" w:hAnsiTheme="minorHAnsi"/>
          <w:lang w:val="nn-NO"/>
        </w:rPr>
        <w:t xml:space="preserve"> og </w:t>
      </w:r>
      <w:r w:rsidR="00142BA4" w:rsidRPr="0008334D">
        <w:rPr>
          <w:rFonts w:asciiTheme="minorHAnsi" w:hAnsiTheme="minorHAnsi"/>
          <w:lang w:val="nn-NO"/>
        </w:rPr>
        <w:t>stadfestar</w:t>
      </w:r>
      <w:r w:rsidRPr="0008334D">
        <w:rPr>
          <w:rFonts w:asciiTheme="minorHAnsi" w:hAnsiTheme="minorHAnsi"/>
          <w:lang w:val="nn-NO"/>
        </w:rPr>
        <w:t xml:space="preserve"> at det</w:t>
      </w:r>
      <w:r w:rsidR="00142BA4" w:rsidRPr="0008334D">
        <w:rPr>
          <w:rFonts w:asciiTheme="minorHAnsi" w:hAnsiTheme="minorHAnsi"/>
          <w:lang w:val="nn-NO"/>
        </w:rPr>
        <w:t xml:space="preserve"> er ingen andre underleverandøra</w:t>
      </w:r>
      <w:r w:rsidRPr="0008334D">
        <w:rPr>
          <w:rFonts w:asciiTheme="minorHAnsi" w:hAnsiTheme="minorHAnsi"/>
          <w:lang w:val="nn-NO"/>
        </w:rPr>
        <w:t xml:space="preserve">r som </w:t>
      </w:r>
      <w:r w:rsidR="00142BA4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</w:t>
      </w:r>
      <w:r w:rsidR="00417AFB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engasjere andre underleverandør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enn de</w:t>
      </w:r>
      <w:r w:rsidR="00142BA4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som er </w:t>
      </w:r>
      <w:r w:rsidR="00417AFB" w:rsidRPr="0008334D">
        <w:rPr>
          <w:rFonts w:asciiTheme="minorHAnsi" w:hAnsiTheme="minorHAnsi"/>
          <w:lang w:val="nn-NO"/>
        </w:rPr>
        <w:t>nemnt</w:t>
      </w:r>
      <w:r w:rsidRPr="0008334D">
        <w:rPr>
          <w:rFonts w:asciiTheme="minorHAnsi" w:hAnsiTheme="minorHAnsi"/>
          <w:lang w:val="nn-NO"/>
        </w:rPr>
        <w:t xml:space="preserve"> i Vedlegg 2 </w:t>
      </w:r>
      <w:r w:rsidR="00417AFB" w:rsidRPr="0008334D">
        <w:rPr>
          <w:rFonts w:asciiTheme="minorHAnsi" w:hAnsiTheme="minorHAnsi"/>
          <w:lang w:val="nn-NO"/>
        </w:rPr>
        <w:t>utan</w:t>
      </w:r>
      <w:r w:rsidRPr="0008334D">
        <w:rPr>
          <w:rFonts w:asciiTheme="minorHAnsi" w:hAnsiTheme="minorHAnsi"/>
          <w:lang w:val="nn-NO"/>
        </w:rPr>
        <w:t xml:space="preserve"> at dette på f</w:t>
      </w:r>
      <w:r w:rsidR="00142BA4" w:rsidRPr="0008334D">
        <w:rPr>
          <w:rFonts w:asciiTheme="minorHAnsi" w:hAnsiTheme="minorHAnsi"/>
          <w:lang w:val="nn-NO"/>
        </w:rPr>
        <w:t>ø</w:t>
      </w:r>
      <w:r w:rsidRPr="0008334D">
        <w:rPr>
          <w:rFonts w:asciiTheme="minorHAnsi" w:hAnsiTheme="minorHAnsi"/>
          <w:lang w:val="nn-NO"/>
        </w:rPr>
        <w:t>r</w:t>
      </w:r>
      <w:r w:rsidR="00142BA4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h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 er skriftl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g godkjent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2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84" w:line="266" w:lineRule="auto"/>
        <w:ind w:right="316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sikre at underleverandøren </w:t>
      </w:r>
      <w:r w:rsidR="00142BA4" w:rsidRPr="0008334D">
        <w:rPr>
          <w:rFonts w:asciiTheme="minorHAnsi" w:hAnsiTheme="minorHAnsi"/>
          <w:lang w:val="nn-NO"/>
        </w:rPr>
        <w:t xml:space="preserve">tek på seg </w:t>
      </w:r>
      <w:r w:rsidR="00417AFB" w:rsidRPr="0008334D">
        <w:rPr>
          <w:rFonts w:asciiTheme="minorHAnsi" w:hAnsiTheme="minorHAnsi"/>
          <w:lang w:val="nn-NO"/>
        </w:rPr>
        <w:t>tilsvarande</w:t>
      </w:r>
      <w:r w:rsidRPr="0008334D">
        <w:rPr>
          <w:rFonts w:asciiTheme="minorHAnsi" w:hAnsiTheme="minorHAnsi"/>
          <w:lang w:val="nn-NO"/>
        </w:rPr>
        <w:t xml:space="preserve"> forplikt</w:t>
      </w:r>
      <w:r w:rsidR="00142BA4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under Avtalen og </w:t>
      </w:r>
      <w:r w:rsidR="00417AFB" w:rsidRPr="0008334D">
        <w:rPr>
          <w:rFonts w:asciiTheme="minorHAnsi" w:hAnsiTheme="minorHAnsi"/>
          <w:lang w:val="nn-NO"/>
        </w:rPr>
        <w:t>gjeldande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170F91" w:rsidP="002F2E42">
      <w:pPr>
        <w:pStyle w:val="Listeavsnitt"/>
        <w:numPr>
          <w:ilvl w:val="0"/>
          <w:numId w:val="1"/>
        </w:numPr>
        <w:tabs>
          <w:tab w:val="left" w:pos="1949"/>
        </w:tabs>
        <w:spacing w:before="153" w:line="266" w:lineRule="auto"/>
        <w:ind w:right="237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sørge for at underleverandøra</w:t>
      </w:r>
      <w:r w:rsidR="002F2E42" w:rsidRPr="0008334D">
        <w:rPr>
          <w:rFonts w:asciiTheme="minorHAnsi" w:hAnsiTheme="minorHAnsi"/>
          <w:lang w:val="nn-NO"/>
        </w:rPr>
        <w:t xml:space="preserve">r kun 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i samsvar med denne Avtalen og </w:t>
      </w:r>
      <w:r w:rsidR="00417AFB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i større utstrekning enn det som er nødvendig for å oppfylle den aktuelle </w:t>
      </w:r>
      <w:r w:rsidR="00142BA4" w:rsidRPr="0008334D">
        <w:rPr>
          <w:rFonts w:asciiTheme="minorHAnsi" w:hAnsiTheme="minorHAnsi"/>
          <w:lang w:val="nn-NO"/>
        </w:rPr>
        <w:t>tenesta</w:t>
      </w:r>
      <w:r w:rsidR="002F2E42" w:rsidRPr="0008334D">
        <w:rPr>
          <w:rFonts w:asciiTheme="minorHAnsi" w:hAnsiTheme="minorHAnsi"/>
          <w:lang w:val="nn-NO"/>
        </w:rPr>
        <w:t xml:space="preserve"> som underleverandøren</w:t>
      </w:r>
      <w:r w:rsidR="002F2E42" w:rsidRPr="0008334D">
        <w:rPr>
          <w:rFonts w:asciiTheme="minorHAnsi" w:hAnsiTheme="minorHAnsi"/>
          <w:spacing w:val="-5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leverer;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36"/>
          <w:tab w:val="left" w:pos="1937"/>
        </w:tabs>
        <w:spacing w:before="154" w:line="266" w:lineRule="auto"/>
        <w:ind w:right="452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h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lde 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oppdatert liste over identiteten og st</w:t>
      </w:r>
      <w:r w:rsidR="00170F91" w:rsidRPr="0008334D">
        <w:rPr>
          <w:rFonts w:asciiTheme="minorHAnsi" w:hAnsiTheme="minorHAnsi"/>
          <w:lang w:val="nn-NO"/>
        </w:rPr>
        <w:t>adle</w:t>
      </w:r>
      <w:r w:rsidRPr="0008334D">
        <w:rPr>
          <w:rFonts w:asciiTheme="minorHAnsi" w:hAnsiTheme="minorHAnsi"/>
          <w:lang w:val="nn-NO"/>
        </w:rPr>
        <w:t>g plassering av underleverandør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>Vedlegg 2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6"/>
          <w:tab w:val="left" w:pos="1947"/>
        </w:tabs>
        <w:spacing w:before="151" w:line="266" w:lineRule="auto"/>
        <w:ind w:right="273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gjennomføre 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risikovurdering av bruk</w:t>
      </w:r>
      <w:r w:rsidR="009D7660" w:rsidRPr="0008334D">
        <w:rPr>
          <w:rFonts w:asciiTheme="minorHAnsi" w:hAnsiTheme="minorHAnsi"/>
          <w:lang w:val="nn-NO"/>
        </w:rPr>
        <w:t>en</w:t>
      </w:r>
      <w:r w:rsidRPr="0008334D">
        <w:rPr>
          <w:rFonts w:asciiTheme="minorHAnsi" w:hAnsiTheme="minorHAnsi"/>
          <w:lang w:val="nn-NO"/>
        </w:rPr>
        <w:t xml:space="preserve"> av underleverandør og </w:t>
      </w:r>
      <w:r w:rsidR="00142BA4" w:rsidRPr="0008334D">
        <w:rPr>
          <w:rFonts w:asciiTheme="minorHAnsi" w:hAnsiTheme="minorHAnsi"/>
          <w:lang w:val="nn-NO"/>
        </w:rPr>
        <w:t>betydninga</w:t>
      </w:r>
      <w:r w:rsidRPr="0008334D">
        <w:rPr>
          <w:rFonts w:asciiTheme="minorHAnsi" w:hAnsiTheme="minorHAnsi"/>
          <w:lang w:val="nn-NO"/>
        </w:rPr>
        <w:t xml:space="preserve"> for </w:t>
      </w:r>
      <w:r w:rsidR="00142BA4" w:rsidRPr="0008334D">
        <w:rPr>
          <w:rFonts w:asciiTheme="minorHAnsi" w:hAnsiTheme="minorHAnsi"/>
          <w:lang w:val="nn-NO"/>
        </w:rPr>
        <w:t>tenesta</w:t>
      </w:r>
      <w:r w:rsidRPr="0008334D">
        <w:rPr>
          <w:rFonts w:asciiTheme="minorHAnsi" w:hAnsiTheme="minorHAnsi"/>
          <w:lang w:val="nn-NO"/>
        </w:rPr>
        <w:t xml:space="preserve"> før det </w:t>
      </w:r>
      <w:r w:rsidR="00170F91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inngå</w:t>
      </w:r>
      <w:r w:rsidR="00170F91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avtale med underleverandør</w:t>
      </w:r>
      <w:r w:rsidR="009D7660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og på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70F91" w:rsidRPr="0008334D">
        <w:rPr>
          <w:rFonts w:asciiTheme="minorHAnsi" w:hAnsiTheme="minorHAnsi"/>
          <w:lang w:val="nn-NO"/>
        </w:rPr>
        <w:t xml:space="preserve"> sin 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førespurnad</w:t>
      </w:r>
      <w:r w:rsidRPr="0008334D">
        <w:rPr>
          <w:rFonts w:asciiTheme="minorHAnsi" w:hAnsiTheme="minorHAnsi"/>
          <w:lang w:val="nn-NO"/>
        </w:rPr>
        <w:t xml:space="preserve">, dele </w:t>
      </w:r>
      <w:r w:rsidR="00142BA4" w:rsidRPr="0008334D">
        <w:rPr>
          <w:rFonts w:asciiTheme="minorHAnsi" w:hAnsiTheme="minorHAnsi"/>
          <w:lang w:val="nn-NO"/>
        </w:rPr>
        <w:t>vurderinga</w:t>
      </w:r>
      <w:r w:rsidRPr="0008334D">
        <w:rPr>
          <w:rFonts w:asciiTheme="minorHAnsi" w:hAnsiTheme="minorHAnsi"/>
          <w:lang w:val="nn-NO"/>
        </w:rPr>
        <w:t xml:space="preserve"> med</w:t>
      </w:r>
      <w:r w:rsidRPr="0008334D">
        <w:rPr>
          <w:rFonts w:asciiTheme="minorHAnsi" w:hAnsiTheme="minorHAnsi"/>
          <w:spacing w:val="-1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54" w:line="264" w:lineRule="auto"/>
        <w:ind w:right="435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70F91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170F91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førespurnad</w:t>
      </w:r>
      <w:r w:rsidRPr="0008334D">
        <w:rPr>
          <w:rFonts w:asciiTheme="minorHAnsi" w:hAnsiTheme="minorHAnsi"/>
          <w:lang w:val="nn-NO"/>
        </w:rPr>
        <w:t>, legg</w:t>
      </w:r>
      <w:r w:rsidR="00170F91" w:rsidRPr="0008334D">
        <w:rPr>
          <w:rFonts w:asciiTheme="minorHAnsi" w:hAnsiTheme="minorHAnsi"/>
          <w:lang w:val="nn-NO"/>
        </w:rPr>
        <w:t>je fra</w:t>
      </w:r>
      <w:r w:rsidRPr="0008334D">
        <w:rPr>
          <w:rFonts w:asciiTheme="minorHAnsi" w:hAnsiTheme="minorHAnsi"/>
          <w:lang w:val="nn-NO"/>
        </w:rPr>
        <w:t>m kopi av avtalen</w:t>
      </w:r>
      <w:r w:rsidR="00170F91" w:rsidRPr="0008334D">
        <w:rPr>
          <w:rFonts w:asciiTheme="minorHAnsi" w:hAnsiTheme="minorHAnsi"/>
          <w:lang w:val="nn-NO"/>
        </w:rPr>
        <w:t>/avtalane</w:t>
      </w:r>
      <w:r w:rsidRPr="0008334D">
        <w:rPr>
          <w:rFonts w:asciiTheme="minorHAnsi" w:hAnsiTheme="minorHAnsi"/>
          <w:lang w:val="nn-NO"/>
        </w:rPr>
        <w:t xml:space="preserve"> som er inngått med underleverandør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(med unn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tak av merkantile </w:t>
      </w:r>
      <w:r w:rsidR="00170F91" w:rsidRPr="0008334D">
        <w:rPr>
          <w:rFonts w:asciiTheme="minorHAnsi" w:hAnsiTheme="minorHAnsi"/>
          <w:lang w:val="nn-NO"/>
        </w:rPr>
        <w:t>vilkår</w:t>
      </w:r>
      <w:r w:rsidRPr="0008334D">
        <w:rPr>
          <w:rFonts w:asciiTheme="minorHAnsi" w:hAnsiTheme="minorHAnsi"/>
          <w:lang w:val="nn-NO"/>
        </w:rPr>
        <w:t>). Slike avtal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skal se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st v</w:t>
      </w:r>
      <w:r w:rsidR="00170F91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re inngått før underleverandør</w:t>
      </w:r>
      <w:r w:rsidR="00170F91" w:rsidRPr="0008334D">
        <w:rPr>
          <w:rFonts w:asciiTheme="minorHAnsi" w:hAnsiTheme="minorHAnsi"/>
          <w:lang w:val="nn-NO"/>
        </w:rPr>
        <w:t>ane starta</w:t>
      </w:r>
      <w:r w:rsidRPr="0008334D">
        <w:rPr>
          <w:rFonts w:asciiTheme="minorHAnsi" w:hAnsiTheme="minorHAnsi"/>
          <w:lang w:val="nn-NO"/>
        </w:rPr>
        <w:t>r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59" w:line="264" w:lineRule="auto"/>
        <w:ind w:right="282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underrette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om eventuelle plan</w:t>
      </w:r>
      <w:r w:rsidR="00170F91" w:rsidRPr="0008334D">
        <w:rPr>
          <w:rFonts w:asciiTheme="minorHAnsi" w:hAnsiTheme="minorHAnsi"/>
          <w:lang w:val="nn-NO"/>
        </w:rPr>
        <w:t xml:space="preserve">ar om å </w:t>
      </w:r>
      <w:r w:rsidRPr="0008334D">
        <w:rPr>
          <w:rFonts w:asciiTheme="minorHAnsi" w:hAnsiTheme="minorHAnsi"/>
          <w:lang w:val="nn-NO"/>
        </w:rPr>
        <w:t>nytte an</w:t>
      </w:r>
      <w:r w:rsidR="009D7660" w:rsidRPr="0008334D">
        <w:rPr>
          <w:rFonts w:asciiTheme="minorHAnsi" w:hAnsiTheme="minorHAnsi"/>
          <w:lang w:val="nn-NO"/>
        </w:rPr>
        <w:t>dre underleverandøra</w:t>
      </w:r>
      <w:r w:rsidRPr="0008334D">
        <w:rPr>
          <w:rFonts w:asciiTheme="minorHAnsi" w:hAnsiTheme="minorHAnsi"/>
          <w:lang w:val="nn-NO"/>
        </w:rPr>
        <w:t>r eller skifte ut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Slike bytter skal varsl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i god tid slik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gi</w:t>
      </w:r>
      <w:r w:rsidR="009D7660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høve</w:t>
      </w:r>
      <w:r w:rsidRPr="0008334D">
        <w:rPr>
          <w:rFonts w:asciiTheme="minorHAnsi" w:hAnsiTheme="minorHAnsi"/>
          <w:lang w:val="nn-NO"/>
        </w:rPr>
        <w:t xml:space="preserve"> til å motset</w:t>
      </w:r>
      <w:r w:rsidR="009D7660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seg endring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. Ved bytte av underleverandør skal </w:t>
      </w:r>
      <w:r w:rsidRPr="0008334D">
        <w:rPr>
          <w:rFonts w:asciiTheme="minorHAnsi" w:hAnsiTheme="minorHAnsi"/>
          <w:b/>
          <w:lang w:val="nn-NO"/>
        </w:rPr>
        <w:t xml:space="preserve">Vedlegg 2 </w:t>
      </w:r>
      <w:r w:rsidR="00142BA4" w:rsidRPr="0008334D">
        <w:rPr>
          <w:rFonts w:asciiTheme="minorHAnsi" w:hAnsiTheme="minorHAnsi"/>
          <w:lang w:val="nn-NO"/>
        </w:rPr>
        <w:t>oppdaterast</w:t>
      </w:r>
      <w:r w:rsidRPr="0008334D">
        <w:rPr>
          <w:rFonts w:asciiTheme="minorHAnsi" w:hAnsiTheme="minorHAnsi"/>
          <w:lang w:val="nn-NO"/>
        </w:rPr>
        <w:t xml:space="preserve"> og oversend</w:t>
      </w:r>
      <w:r w:rsidR="009D7660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kontaktperson. Oppdatert liste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="00142BA4" w:rsidRPr="0008334D">
        <w:rPr>
          <w:rFonts w:asciiTheme="minorHAnsi" w:hAnsiTheme="minorHAnsi"/>
          <w:lang w:val="nn-NO"/>
        </w:rPr>
        <w:t>datert</w:t>
      </w:r>
      <w:r w:rsidRPr="0008334D">
        <w:rPr>
          <w:rFonts w:asciiTheme="minorHAnsi" w:hAnsiTheme="minorHAnsi"/>
          <w:lang w:val="nn-NO"/>
        </w:rPr>
        <w:t xml:space="preserve"> og underte</w:t>
      </w:r>
      <w:r w:rsidR="009D7660" w:rsidRPr="0008334D">
        <w:rPr>
          <w:rFonts w:asciiTheme="minorHAnsi" w:hAnsiTheme="minorHAnsi"/>
          <w:lang w:val="nn-NO"/>
        </w:rPr>
        <w:t>ikna</w:t>
      </w:r>
      <w:r w:rsidRPr="0008334D">
        <w:rPr>
          <w:rFonts w:asciiTheme="minorHAnsi" w:hAnsiTheme="minorHAnsi"/>
          <w:lang w:val="nn-NO"/>
        </w:rPr>
        <w:t xml:space="preserve"> av begge part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61" w:line="266" w:lineRule="auto"/>
        <w:ind w:right="231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sikre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og tilsynsmynd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har </w:t>
      </w:r>
      <w:r w:rsidR="00142BA4" w:rsidRPr="0008334D">
        <w:rPr>
          <w:rFonts w:asciiTheme="minorHAnsi" w:hAnsiTheme="minorHAnsi"/>
          <w:lang w:val="nn-NO"/>
        </w:rPr>
        <w:t>same</w:t>
      </w:r>
      <w:r w:rsidRPr="0008334D">
        <w:rPr>
          <w:rFonts w:asciiTheme="minorHAnsi" w:hAnsiTheme="minorHAnsi"/>
          <w:lang w:val="nn-NO"/>
        </w:rPr>
        <w:t xml:space="preserve"> rett til innsyn og kontroll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hos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underleverandør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har </w:t>
      </w:r>
      <w:r w:rsidR="004566D2">
        <w:rPr>
          <w:rFonts w:asciiTheme="minorHAnsi" w:hAnsiTheme="minorHAnsi"/>
          <w:lang w:val="nn-NO"/>
        </w:rPr>
        <w:t>ovafor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etter Avtalen punkt 12;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80" w:line="266" w:lineRule="auto"/>
        <w:ind w:left="1985" w:right="377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</w:t>
      </w:r>
      <w:r w:rsidR="00142BA4" w:rsidRPr="0008334D">
        <w:rPr>
          <w:rFonts w:asciiTheme="minorHAnsi" w:hAnsiTheme="minorHAnsi"/>
          <w:lang w:val="nn-NO"/>
        </w:rPr>
        <w:t>opphøyr</w:t>
      </w:r>
      <w:r w:rsidRPr="0008334D">
        <w:rPr>
          <w:rFonts w:asciiTheme="minorHAnsi" w:hAnsiTheme="minorHAnsi"/>
          <w:lang w:val="nn-NO"/>
        </w:rPr>
        <w:t xml:space="preserve"> av Avtalen, sikre at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oppfyller plikt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til å slette eller forsvarl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destruere alle personopplysning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og alle eventuelle kopi</w:t>
      </w:r>
      <w:r w:rsidR="009D7660" w:rsidRPr="0008334D">
        <w:rPr>
          <w:rFonts w:asciiTheme="minorHAnsi" w:hAnsiTheme="minorHAnsi"/>
          <w:lang w:val="nn-NO"/>
        </w:rPr>
        <w:t>ar og tryggleiks</w:t>
      </w:r>
      <w:r w:rsidRPr="0008334D">
        <w:rPr>
          <w:rFonts w:asciiTheme="minorHAnsi" w:hAnsiTheme="minorHAnsi"/>
          <w:lang w:val="nn-NO"/>
        </w:rPr>
        <w:t>kopi</w:t>
      </w:r>
      <w:r w:rsidR="009D7660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av </w:t>
      </w:r>
      <w:r w:rsidR="00142BA4" w:rsidRPr="0008334D">
        <w:rPr>
          <w:rFonts w:asciiTheme="minorHAnsi" w:hAnsiTheme="minorHAnsi"/>
          <w:lang w:val="nn-NO"/>
        </w:rPr>
        <w:t>opplysningane</w:t>
      </w:r>
      <w:r w:rsidRPr="0008334D">
        <w:rPr>
          <w:rFonts w:asciiTheme="minorHAnsi" w:hAnsiTheme="minorHAnsi"/>
          <w:lang w:val="nn-NO"/>
        </w:rPr>
        <w:t xml:space="preserve"> som </w:t>
      </w:r>
      <w:r w:rsidR="009D7660" w:rsidRPr="0008334D">
        <w:rPr>
          <w:rFonts w:asciiTheme="minorHAnsi" w:hAnsiTheme="minorHAnsi"/>
          <w:lang w:val="nn-NO"/>
        </w:rPr>
        <w:t xml:space="preserve">går </w:t>
      </w:r>
      <w:r w:rsidRPr="0008334D">
        <w:rPr>
          <w:rFonts w:asciiTheme="minorHAnsi" w:hAnsiTheme="minorHAnsi"/>
          <w:lang w:val="nn-NO"/>
        </w:rPr>
        <w:t xml:space="preserve">fram av Avtalen punkt 13 på </w:t>
      </w:r>
      <w:r w:rsidR="00142BA4" w:rsidRPr="0008334D">
        <w:rPr>
          <w:rFonts w:asciiTheme="minorHAnsi" w:hAnsiTheme="minorHAnsi"/>
          <w:lang w:val="nn-NO"/>
        </w:rPr>
        <w:t>same</w:t>
      </w:r>
      <w:r w:rsidRPr="0008334D">
        <w:rPr>
          <w:rFonts w:asciiTheme="minorHAnsi" w:hAnsiTheme="minorHAnsi"/>
          <w:lang w:val="nn-NO"/>
        </w:rPr>
        <w:t xml:space="preserve"> måte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s</w:t>
      </w:r>
      <w:r w:rsidR="009D7660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 langt det </w:t>
      </w:r>
      <w:r w:rsidR="00142BA4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strir mot andre lovbestemmels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Listeavsnitt"/>
        <w:tabs>
          <w:tab w:val="left" w:pos="1948"/>
          <w:tab w:val="left" w:pos="1949"/>
        </w:tabs>
        <w:spacing w:before="80" w:line="266" w:lineRule="auto"/>
        <w:ind w:left="1518" w:right="377" w:firstLine="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er til e</w:t>
      </w:r>
      <w:r w:rsidR="009D7660" w:rsidRPr="0008334D">
        <w:rPr>
          <w:rFonts w:asciiTheme="minorHAnsi" w:hAnsiTheme="minorHAnsi"/>
          <w:lang w:val="nn-NO"/>
        </w:rPr>
        <w:t>i k</w:t>
      </w:r>
      <w:r w:rsidRPr="0008334D">
        <w:rPr>
          <w:rFonts w:asciiTheme="minorHAnsi" w:hAnsiTheme="minorHAnsi"/>
          <w:lang w:val="nn-NO"/>
        </w:rPr>
        <w:t>v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tid fullt ut 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="004566D2">
        <w:rPr>
          <w:rFonts w:asciiTheme="minorHAnsi" w:hAnsiTheme="minorHAnsi"/>
          <w:lang w:val="nn-NO"/>
        </w:rPr>
        <w:t>ovafor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for alt arbeid som </w:t>
      </w:r>
      <w:r w:rsidR="009D7660" w:rsidRPr="0008334D">
        <w:rPr>
          <w:rFonts w:asciiTheme="minorHAnsi" w:hAnsiTheme="minorHAnsi"/>
          <w:lang w:val="nn-NO"/>
        </w:rPr>
        <w:t>vert utført av underleverandøra</w:t>
      </w:r>
      <w:r w:rsidRPr="0008334D">
        <w:rPr>
          <w:rFonts w:asciiTheme="minorHAnsi" w:hAnsiTheme="minorHAnsi"/>
          <w:lang w:val="nn-NO"/>
        </w:rPr>
        <w:t>r og for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 etterlevingar</w:t>
      </w:r>
      <w:r w:rsidRPr="0008334D">
        <w:rPr>
          <w:rFonts w:asciiTheme="minorHAnsi" w:hAnsiTheme="minorHAnsi"/>
          <w:lang w:val="nn-NO"/>
        </w:rPr>
        <w:t xml:space="preserve"> av </w:t>
      </w:r>
      <w:r w:rsidR="002015E6" w:rsidRPr="0008334D">
        <w:rPr>
          <w:rFonts w:asciiTheme="minorHAnsi" w:hAnsiTheme="minorHAnsi"/>
          <w:lang w:val="nn-NO"/>
        </w:rPr>
        <w:t>bestemmelsa</w:t>
      </w:r>
      <w:r w:rsidRPr="0008334D">
        <w:rPr>
          <w:rFonts w:asciiTheme="minorHAnsi" w:hAnsiTheme="minorHAnsi"/>
          <w:lang w:val="nn-NO"/>
        </w:rPr>
        <w:t>ne i denne Avtalen.</w:t>
      </w:r>
    </w:p>
    <w:p w:rsidR="002F2E42" w:rsidRPr="0008334D" w:rsidRDefault="002F2E42" w:rsidP="002F2E42">
      <w:pPr>
        <w:pStyle w:val="Brdtekst"/>
        <w:spacing w:before="151" w:line="266" w:lineRule="auto"/>
        <w:ind w:left="1518" w:right="3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Tilgang til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</w:t>
      </w:r>
      <w:r w:rsidR="00142BA4" w:rsidRPr="0008334D">
        <w:rPr>
          <w:rFonts w:asciiTheme="minorHAnsi" w:hAnsiTheme="minorHAnsi"/>
          <w:lang w:val="nn-NO"/>
        </w:rPr>
        <w:t>tredjepartar</w:t>
      </w:r>
      <w:r w:rsidRPr="0008334D">
        <w:rPr>
          <w:rFonts w:asciiTheme="minorHAnsi" w:hAnsiTheme="minorHAnsi"/>
          <w:lang w:val="nn-NO"/>
        </w:rPr>
        <w:t xml:space="preserve"> krev konkret avtale ut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over denne Avtalen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for alle andre enn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 underleverandøra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9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Overføring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utlandet</w:t>
      </w:r>
    </w:p>
    <w:p w:rsidR="002F2E42" w:rsidRPr="0008334D" w:rsidRDefault="009D7660" w:rsidP="002F2E42">
      <w:pPr>
        <w:pStyle w:val="Brdtekst"/>
        <w:spacing w:before="186" w:line="264" w:lineRule="auto"/>
        <w:ind w:left="1518" w:right="22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Hovu</w:t>
      </w:r>
      <w:r w:rsidR="002F2E42" w:rsidRPr="0008334D">
        <w:rPr>
          <w:rFonts w:asciiTheme="minorHAnsi" w:hAnsiTheme="minorHAnsi"/>
          <w:lang w:val="nn-NO"/>
        </w:rPr>
        <w:t xml:space="preserve">dregelen er at ingen av </w:t>
      </w:r>
      <w:r w:rsidRPr="0008334D">
        <w:rPr>
          <w:rFonts w:asciiTheme="minorHAnsi" w:hAnsiTheme="minorHAnsi"/>
          <w:lang w:val="nn-NO"/>
        </w:rPr>
        <w:t xml:space="preserve">dei </w:t>
      </w:r>
      <w:r w:rsidR="002F2E42" w:rsidRPr="0008334D">
        <w:rPr>
          <w:rFonts w:asciiTheme="minorHAnsi" w:hAnsiTheme="minorHAnsi"/>
          <w:lang w:val="nn-NO"/>
        </w:rPr>
        <w:t>personopplysning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ne som </w:t>
      </w:r>
      <w:r w:rsidRPr="0008334D">
        <w:rPr>
          <w:rFonts w:asciiTheme="minorHAnsi" w:hAnsiTheme="minorHAnsi"/>
          <w:lang w:val="nn-NO"/>
        </w:rPr>
        <w:t xml:space="preserve">vert 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under denne Avtalen skal før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ut av Norge. I tillegg skal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ve</w:t>
      </w:r>
      <w:r w:rsidR="004566D2">
        <w:rPr>
          <w:rFonts w:asciiTheme="minorHAnsi" w:hAnsiTheme="minorHAnsi"/>
          <w:lang w:val="nn-NO"/>
        </w:rPr>
        <w:t>re plassert på serverar</w:t>
      </w:r>
      <w:r w:rsidR="002F2E42" w:rsidRPr="0008334D">
        <w:rPr>
          <w:rFonts w:asciiTheme="minorHAnsi" w:hAnsiTheme="minorHAnsi"/>
          <w:lang w:val="nn-NO"/>
        </w:rPr>
        <w:t xml:space="preserve"> i Norge. Eventuelle unn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tak som </w:t>
      </w:r>
      <w:r w:rsidR="00FE54B6" w:rsidRPr="0008334D">
        <w:rPr>
          <w:rFonts w:asciiTheme="minorHAnsi" w:hAnsiTheme="minorHAnsi"/>
          <w:lang w:val="nn-NO"/>
        </w:rPr>
        <w:t>innebe</w:t>
      </w:r>
      <w:r w:rsidR="002F2E42" w:rsidRPr="0008334D">
        <w:rPr>
          <w:rFonts w:asciiTheme="minorHAnsi" w:hAnsiTheme="minorHAnsi"/>
          <w:lang w:val="nn-NO"/>
        </w:rPr>
        <w:t>r overføring til utlandet skal godkj</w:t>
      </w:r>
      <w:r w:rsidRPr="0008334D">
        <w:rPr>
          <w:rFonts w:asciiTheme="minorHAnsi" w:hAnsiTheme="minorHAnsi"/>
          <w:lang w:val="nn-NO"/>
        </w:rPr>
        <w:t>enna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4446D7" w:rsidRPr="0008334D">
        <w:rPr>
          <w:rFonts w:asciiTheme="minorHAnsi" w:hAnsiTheme="minorHAnsi"/>
          <w:lang w:val="nn-NO"/>
        </w:rPr>
        <w:t>skriftleg</w:t>
      </w:r>
      <w:r w:rsidR="002F2E42"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før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start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59" w:line="266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bekreftar at ingen av underleverandøra</w:t>
      </w:r>
      <w:r w:rsidRPr="0008334D">
        <w:rPr>
          <w:rFonts w:asciiTheme="minorHAnsi" w:hAnsiTheme="minorHAnsi"/>
          <w:lang w:val="nn-NO"/>
        </w:rPr>
        <w:t>ne overfører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denne Avtalen til utlandet, med unn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tak for slike overføring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er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>Vedlegg 2</w:t>
      </w:r>
      <w:r w:rsidRPr="0008334D">
        <w:rPr>
          <w:rFonts w:asciiTheme="minorHAnsi" w:hAnsiTheme="minorHAnsi"/>
          <w:lang w:val="nn-NO"/>
        </w:rPr>
        <w:t xml:space="preserve">. </w:t>
      </w:r>
      <w:r w:rsidR="009D7660" w:rsidRPr="0008334D">
        <w:rPr>
          <w:rFonts w:asciiTheme="minorHAnsi" w:hAnsiTheme="minorHAnsi"/>
          <w:lang w:val="nn-NO"/>
        </w:rPr>
        <w:t>Dette omfatta</w:t>
      </w:r>
      <w:r w:rsidRPr="0008334D">
        <w:rPr>
          <w:rFonts w:asciiTheme="minorHAnsi" w:hAnsiTheme="minorHAnsi"/>
          <w:lang w:val="nn-NO"/>
        </w:rPr>
        <w:t>r også fjerntilgang fr</w:t>
      </w:r>
      <w:r w:rsidR="009D7660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utlandet.</w:t>
      </w:r>
    </w:p>
    <w:p w:rsidR="002F2E42" w:rsidRPr="0008334D" w:rsidRDefault="009D7660" w:rsidP="002F2E42">
      <w:pPr>
        <w:pStyle w:val="Brdtekst"/>
        <w:spacing w:before="154" w:line="264" w:lineRule="auto"/>
        <w:ind w:left="1518" w:right="74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Bruk av underleverandøra</w:t>
      </w:r>
      <w:r w:rsidR="002F2E42" w:rsidRPr="0008334D">
        <w:rPr>
          <w:rFonts w:asciiTheme="minorHAnsi" w:hAnsiTheme="minorHAnsi"/>
          <w:lang w:val="nn-NO"/>
        </w:rPr>
        <w:t>r som overfører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 land uta</w:t>
      </w:r>
      <w:r w:rsidR="002F2E42" w:rsidRPr="0008334D">
        <w:rPr>
          <w:rFonts w:asciiTheme="minorHAnsi" w:hAnsiTheme="minorHAnsi"/>
          <w:lang w:val="nn-NO"/>
        </w:rPr>
        <w:t>nfor EU/EØS (tredjeland) skal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skriftl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med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på f</w:t>
      </w:r>
      <w:r w:rsidRPr="0008334D">
        <w:rPr>
          <w:rFonts w:asciiTheme="minorHAnsi" w:hAnsiTheme="minorHAnsi"/>
          <w:lang w:val="nn-NO"/>
        </w:rPr>
        <w:t>øre</w:t>
      </w:r>
      <w:r w:rsidR="002F2E42" w:rsidRPr="0008334D">
        <w:rPr>
          <w:rFonts w:asciiTheme="minorHAnsi" w:hAnsiTheme="minorHAnsi"/>
          <w:lang w:val="nn-NO"/>
        </w:rPr>
        <w:t>h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nd. Ved overføring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til land ut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nfor EU/EØS (tredjeland)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nytte g</w:t>
      </w:r>
      <w:r w:rsidRPr="0008334D">
        <w:rPr>
          <w:rFonts w:asciiTheme="minorHAnsi" w:hAnsiTheme="minorHAnsi"/>
          <w:lang w:val="nn-NO"/>
        </w:rPr>
        <w:t>odkjente EU-overføringsmekanisma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59" w:line="264" w:lineRule="auto"/>
        <w:ind w:left="1518" w:right="2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overføring til utlan</w:t>
      </w:r>
      <w:r w:rsidR="009D7660" w:rsidRPr="0008334D">
        <w:rPr>
          <w:rFonts w:asciiTheme="minorHAnsi" w:hAnsiTheme="minorHAnsi"/>
          <w:lang w:val="nn-NO"/>
        </w:rPr>
        <w:t>det, uavhengig av om det er innanfor EU/EØS eller uta</w:t>
      </w:r>
      <w:r w:rsidRPr="0008334D">
        <w:rPr>
          <w:rFonts w:asciiTheme="minorHAnsi" w:hAnsiTheme="minorHAnsi"/>
          <w:lang w:val="nn-NO"/>
        </w:rPr>
        <w:t>nfor EU/EØS (tredjeland),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gi nødvendig dokumentasjon om </w:t>
      </w:r>
      <w:r w:rsidR="009D7660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>, risiko og</w:t>
      </w:r>
      <w:r w:rsidR="009D7660" w:rsidRPr="0008334D">
        <w:rPr>
          <w:rFonts w:asciiTheme="minorHAnsi" w:hAnsiTheme="minorHAnsi"/>
          <w:lang w:val="nn-NO"/>
        </w:rPr>
        <w:t xml:space="preserve"> etterlevings</w:t>
      </w:r>
      <w:r w:rsidRPr="0008334D">
        <w:rPr>
          <w:rFonts w:asciiTheme="minorHAnsi" w:hAnsiTheme="minorHAnsi"/>
          <w:lang w:val="nn-NO"/>
        </w:rPr>
        <w:t>nivå knytt</w:t>
      </w:r>
      <w:r w:rsidR="009D7660" w:rsidRPr="0008334D">
        <w:rPr>
          <w:rFonts w:asciiTheme="minorHAnsi" w:hAnsiTheme="minorHAnsi"/>
          <w:lang w:val="nn-NO"/>
        </w:rPr>
        <w:t xml:space="preserve"> til aktuelle underleverandøra</w:t>
      </w:r>
      <w:r w:rsidRPr="0008334D">
        <w:rPr>
          <w:rFonts w:asciiTheme="minorHAnsi" w:hAnsiTheme="minorHAnsi"/>
          <w:lang w:val="nn-NO"/>
        </w:rPr>
        <w:t>r slik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får nødvendig informasjon for å kunne gjennomføre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særskilt risikovurdering.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kan nekte samtykke til den aktuelle overføring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basert på spesifikke</w:t>
      </w:r>
      <w:r w:rsidR="009D7660" w:rsidRPr="0008334D">
        <w:rPr>
          <w:rFonts w:asciiTheme="minorHAnsi" w:hAnsiTheme="minorHAnsi"/>
          <w:lang w:val="nn-NO"/>
        </w:rPr>
        <w:t xml:space="preserve"> risikoa</w:t>
      </w:r>
      <w:r w:rsidRPr="0008334D">
        <w:rPr>
          <w:rFonts w:asciiTheme="minorHAnsi" w:hAnsiTheme="minorHAnsi"/>
          <w:lang w:val="nn-NO"/>
        </w:rPr>
        <w:t xml:space="preserve">r som </w:t>
      </w:r>
      <w:r w:rsidR="009D7660" w:rsidRPr="0008334D">
        <w:rPr>
          <w:rFonts w:asciiTheme="minorHAnsi" w:hAnsiTheme="minorHAnsi"/>
          <w:lang w:val="nn-NO"/>
        </w:rPr>
        <w:t xml:space="preserve">kjem </w:t>
      </w:r>
      <w:r w:rsidRPr="0008334D">
        <w:rPr>
          <w:rFonts w:asciiTheme="minorHAnsi" w:hAnsiTheme="minorHAnsi"/>
          <w:lang w:val="nn-NO"/>
        </w:rPr>
        <w:t>fr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m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0668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g</w:t>
      </w:r>
      <w:r w:rsidR="0090668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risikovurdering.</w:t>
      </w: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</w:t>
      </w:r>
      <w:r w:rsidR="009D7660" w:rsidRPr="0008334D">
        <w:rPr>
          <w:rFonts w:asciiTheme="minorHAnsi" w:hAnsiTheme="minorHAnsi"/>
          <w:lang w:val="nn-NO"/>
        </w:rPr>
        <w:t>eiep</w:t>
      </w:r>
      <w:r w:rsidRPr="0008334D">
        <w:rPr>
          <w:rFonts w:asciiTheme="minorHAnsi" w:hAnsiTheme="minorHAnsi"/>
          <w:lang w:val="nn-NO"/>
        </w:rPr>
        <w:t>likt</w:t>
      </w:r>
    </w:p>
    <w:p w:rsidR="002F2E42" w:rsidRPr="0008334D" w:rsidRDefault="002F2E42" w:rsidP="002F2E42">
      <w:pPr>
        <w:pStyle w:val="Brdtekst"/>
        <w:spacing w:before="186" w:line="264" w:lineRule="auto"/>
        <w:ind w:left="1518"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tilse</w:t>
      </w:r>
      <w:r w:rsidRPr="0008334D">
        <w:rPr>
          <w:rFonts w:asciiTheme="minorHAnsi" w:hAnsiTheme="minorHAnsi"/>
          <w:lang w:val="nn-NO"/>
        </w:rPr>
        <w:t>tte og andre som opptrer på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</w:t>
      </w:r>
      <w:r w:rsidRPr="0008334D">
        <w:rPr>
          <w:rFonts w:asciiTheme="minorHAnsi" w:hAnsiTheme="minorHAnsi"/>
          <w:lang w:val="nn-NO"/>
        </w:rPr>
        <w:t xml:space="preserve"> vegne i </w:t>
      </w:r>
      <w:r w:rsidR="009D7660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i henhold til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 og se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="009D7660" w:rsidRPr="0008334D">
        <w:rPr>
          <w:rFonts w:asciiTheme="minorHAnsi" w:hAnsiTheme="minorHAnsi"/>
          <w:lang w:val="nn-NO"/>
        </w:rPr>
        <w:t xml:space="preserve"> (heretter omtalt som «persona</w:t>
      </w:r>
      <w:r w:rsidRPr="0008334D">
        <w:rPr>
          <w:rFonts w:asciiTheme="minorHAnsi" w:hAnsiTheme="minorHAnsi"/>
          <w:lang w:val="nn-NO"/>
        </w:rPr>
        <w:t>r som er autorisert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til å behandle personopplysning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ne), er underlagt </w:t>
      </w:r>
      <w:r w:rsidR="009D7660" w:rsidRPr="0008334D">
        <w:rPr>
          <w:rFonts w:asciiTheme="minorHAnsi" w:hAnsiTheme="minorHAnsi"/>
          <w:lang w:val="nn-NO"/>
        </w:rPr>
        <w:t>teieplikt</w:t>
      </w:r>
      <w:r w:rsidR="004B0342" w:rsidRPr="0008334D">
        <w:rPr>
          <w:rFonts w:asciiTheme="minorHAnsi" w:hAnsiTheme="minorHAnsi"/>
          <w:lang w:val="nn-NO"/>
        </w:rPr>
        <w:t xml:space="preserve"> etter denne Avtalen og gjeldande regelverk. Persona</w:t>
      </w:r>
      <w:r w:rsidRPr="0008334D">
        <w:rPr>
          <w:rFonts w:asciiTheme="minorHAnsi" w:hAnsiTheme="minorHAnsi"/>
          <w:lang w:val="nn-NO"/>
        </w:rPr>
        <w:t>r som er autorisert til å behandle personopp</w:t>
      </w:r>
      <w:r w:rsidR="009D7660" w:rsidRPr="0008334D">
        <w:rPr>
          <w:rFonts w:asciiTheme="minorHAnsi" w:hAnsiTheme="minorHAnsi"/>
          <w:lang w:val="nn-NO"/>
        </w:rPr>
        <w:t>lysningane forpliktar seg til å behandle opplysninga</w:t>
      </w:r>
      <w:r w:rsidRPr="0008334D">
        <w:rPr>
          <w:rFonts w:asciiTheme="minorHAnsi" w:hAnsiTheme="minorHAnsi"/>
          <w:lang w:val="nn-NO"/>
        </w:rPr>
        <w:t>ne fortr</w:t>
      </w:r>
      <w:r w:rsidR="009D7660" w:rsidRPr="0008334D">
        <w:rPr>
          <w:rFonts w:asciiTheme="minorHAnsi" w:hAnsiTheme="minorHAnsi"/>
          <w:lang w:val="nn-NO"/>
        </w:rPr>
        <w:t>u</w:t>
      </w:r>
      <w:r w:rsidRPr="0008334D">
        <w:rPr>
          <w:rFonts w:asciiTheme="minorHAnsi" w:hAnsiTheme="minorHAnsi"/>
          <w:lang w:val="nn-NO"/>
        </w:rPr>
        <w:t>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g. Det same gjeld eventuelle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37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3851F9" w:rsidRPr="0008334D">
        <w:rPr>
          <w:rFonts w:asciiTheme="minorHAnsi" w:hAnsiTheme="minorHAnsi"/>
          <w:lang w:val="nn-NO"/>
        </w:rPr>
        <w:t xml:space="preserve"> skal sjå til </w:t>
      </w:r>
      <w:r w:rsidRPr="0008334D">
        <w:rPr>
          <w:rFonts w:asciiTheme="minorHAnsi" w:hAnsiTheme="minorHAnsi"/>
          <w:lang w:val="nn-NO"/>
        </w:rPr>
        <w:t xml:space="preserve">at alle som 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under Avtalen er kjen</w:t>
      </w:r>
      <w:r w:rsidR="003851F9" w:rsidRPr="0008334D">
        <w:rPr>
          <w:rFonts w:asciiTheme="minorHAnsi" w:hAnsiTheme="minorHAnsi"/>
          <w:lang w:val="nn-NO"/>
        </w:rPr>
        <w:t>de</w:t>
      </w:r>
      <w:r w:rsidRPr="0008334D">
        <w:rPr>
          <w:rFonts w:asciiTheme="minorHAnsi" w:hAnsiTheme="minorHAnsi"/>
          <w:lang w:val="nn-NO"/>
        </w:rPr>
        <w:t xml:space="preserve"> med </w:t>
      </w:r>
      <w:r w:rsidR="009D7660" w:rsidRPr="0008334D">
        <w:rPr>
          <w:rFonts w:asciiTheme="minorHAnsi" w:hAnsiTheme="minorHAnsi"/>
          <w:lang w:val="nn-NO"/>
        </w:rPr>
        <w:t>teieplikt</w:t>
      </w:r>
      <w:r w:rsidR="003851F9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3851F9" w:rsidP="002F2E42">
      <w:pPr>
        <w:pStyle w:val="Brdtekst"/>
        <w:spacing w:before="156" w:line="266" w:lineRule="auto"/>
        <w:ind w:left="1518" w:right="28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Tilse</w:t>
      </w:r>
      <w:r w:rsidR="002F2E42" w:rsidRPr="0008334D">
        <w:rPr>
          <w:rFonts w:asciiTheme="minorHAnsi" w:hAnsiTheme="minorHAnsi"/>
          <w:lang w:val="nn-NO"/>
        </w:rPr>
        <w:t>tte og andre som opptrer på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ine</w:t>
      </w:r>
      <w:r w:rsidR="002F2E42" w:rsidRPr="0008334D">
        <w:rPr>
          <w:rFonts w:asciiTheme="minorHAnsi" w:hAnsiTheme="minorHAnsi"/>
          <w:lang w:val="nn-NO"/>
        </w:rPr>
        <w:t xml:space="preserve"> vegne i </w:t>
      </w:r>
      <w:r w:rsidRPr="0008334D">
        <w:rPr>
          <w:rFonts w:asciiTheme="minorHAnsi" w:hAnsiTheme="minorHAnsi"/>
          <w:lang w:val="nn-NO"/>
        </w:rPr>
        <w:t>samband</w:t>
      </w:r>
      <w:r w:rsidR="002F2E42" w:rsidRPr="0008334D">
        <w:rPr>
          <w:rFonts w:asciiTheme="minorHAnsi" w:hAnsiTheme="minorHAnsi"/>
          <w:lang w:val="nn-NO"/>
        </w:rPr>
        <w:t xml:space="preserve">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skal ha underte</w:t>
      </w:r>
      <w:r w:rsidRPr="0008334D">
        <w:rPr>
          <w:rFonts w:asciiTheme="minorHAnsi" w:hAnsiTheme="minorHAnsi"/>
          <w:lang w:val="nn-NO"/>
        </w:rPr>
        <w:t>ikna</w:t>
      </w:r>
      <w:r w:rsidR="002F2E42" w:rsidRPr="0008334D">
        <w:rPr>
          <w:rFonts w:asciiTheme="minorHAnsi" w:hAnsiTheme="minorHAnsi"/>
          <w:lang w:val="nn-NO"/>
        </w:rPr>
        <w:t xml:space="preserve"> t</w:t>
      </w:r>
      <w:r w:rsidRPr="0008334D">
        <w:rPr>
          <w:rFonts w:asciiTheme="minorHAnsi" w:hAnsiTheme="minorHAnsi"/>
          <w:lang w:val="nn-NO"/>
        </w:rPr>
        <w:t>eieplikt</w:t>
      </w:r>
      <w:r w:rsidR="002F2E42" w:rsidRPr="0008334D">
        <w:rPr>
          <w:rFonts w:asciiTheme="minorHAnsi" w:hAnsiTheme="minorHAnsi"/>
          <w:lang w:val="nn-NO"/>
        </w:rPr>
        <w:t>erklæring. Bestemmelsen gjeld tilsvar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 for underleverandør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4B0342" w:rsidRPr="0008334D" w:rsidRDefault="00F9135D" w:rsidP="004B0342">
      <w:pPr>
        <w:pStyle w:val="Brdtekst"/>
        <w:spacing w:before="154" w:line="266" w:lineRule="auto"/>
        <w:ind w:left="1518" w:right="5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Partane</w:t>
      </w:r>
      <w:r w:rsidR="002F2E42" w:rsidRPr="0008334D">
        <w:rPr>
          <w:rFonts w:asciiTheme="minorHAnsi" w:hAnsiTheme="minorHAnsi"/>
          <w:lang w:val="nn-NO"/>
        </w:rPr>
        <w:t xml:space="preserve"> har i tillegg </w:t>
      </w:r>
      <w:r w:rsidR="009D7660" w:rsidRPr="0008334D">
        <w:rPr>
          <w:rFonts w:asciiTheme="minorHAnsi" w:hAnsiTheme="minorHAnsi"/>
          <w:lang w:val="nn-NO"/>
        </w:rPr>
        <w:t>teieplikt</w:t>
      </w:r>
      <w:r w:rsidR="002F2E42" w:rsidRPr="0008334D">
        <w:rPr>
          <w:rFonts w:asciiTheme="minorHAnsi" w:hAnsiTheme="minorHAnsi"/>
          <w:lang w:val="nn-NO"/>
        </w:rPr>
        <w:t xml:space="preserve"> om konfidensiell informasjon knytt til </w:t>
      </w:r>
      <w:r w:rsidR="003851F9" w:rsidRPr="0008334D">
        <w:rPr>
          <w:rFonts w:asciiTheme="minorHAnsi" w:hAnsiTheme="minorHAnsi"/>
          <w:lang w:val="nn-NO"/>
        </w:rPr>
        <w:t>kvar andre sine verksemder</w:t>
      </w:r>
      <w:r w:rsidR="002F2E42" w:rsidRPr="0008334D">
        <w:rPr>
          <w:rFonts w:asciiTheme="minorHAnsi" w:hAnsiTheme="minorHAnsi"/>
          <w:lang w:val="nn-NO"/>
        </w:rPr>
        <w:t>, som er formidl</w:t>
      </w:r>
      <w:r w:rsidR="003851F9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i </w:t>
      </w:r>
      <w:r w:rsidR="003851F9" w:rsidRPr="0008334D">
        <w:rPr>
          <w:rFonts w:asciiTheme="minorHAnsi" w:hAnsiTheme="minorHAnsi"/>
          <w:lang w:val="nn-NO"/>
        </w:rPr>
        <w:t xml:space="preserve">samband </w:t>
      </w:r>
      <w:r w:rsidR="004B0342" w:rsidRPr="0008334D">
        <w:rPr>
          <w:rFonts w:asciiTheme="minorHAnsi" w:hAnsiTheme="minorHAnsi"/>
          <w:lang w:val="nn-NO"/>
        </w:rPr>
        <w:t xml:space="preserve">med oppdraget, </w:t>
      </w:r>
      <w:r w:rsidR="008D5A47" w:rsidRPr="0008334D">
        <w:rPr>
          <w:rFonts w:asciiTheme="minorHAnsi" w:hAnsiTheme="minorHAnsi"/>
          <w:lang w:val="nn-NO"/>
        </w:rPr>
        <w:t>her under</w:t>
      </w:r>
      <w:r w:rsidR="004B0342" w:rsidRPr="0008334D">
        <w:rPr>
          <w:rFonts w:asciiTheme="minorHAnsi" w:hAnsiTheme="minorHAnsi"/>
          <w:lang w:val="nn-NO"/>
        </w:rPr>
        <w:t xml:space="preserve"> konfidensiell informasjon Behandlingsansvarleg eller tredjepart får tilgang til i samband med revisjon etter punkt 12 i Avtalen.</w:t>
      </w:r>
    </w:p>
    <w:p w:rsidR="002F2E42" w:rsidRPr="0008334D" w:rsidRDefault="00F9135D" w:rsidP="002F2E42">
      <w:pPr>
        <w:pStyle w:val="Brdtekst"/>
        <w:spacing w:before="80" w:line="266" w:lineRule="auto"/>
        <w:ind w:left="1518" w:right="41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Partane</w:t>
      </w:r>
      <w:r w:rsidR="003851F9" w:rsidRPr="0008334D">
        <w:rPr>
          <w:rFonts w:asciiTheme="minorHAnsi" w:hAnsiTheme="minorHAnsi"/>
          <w:lang w:val="nn-NO"/>
        </w:rPr>
        <w:t xml:space="preserve"> plikta</w:t>
      </w:r>
      <w:r w:rsidR="002F2E42" w:rsidRPr="0008334D">
        <w:rPr>
          <w:rFonts w:asciiTheme="minorHAnsi" w:hAnsiTheme="minorHAnsi"/>
          <w:lang w:val="nn-NO"/>
        </w:rPr>
        <w:t>r å ta de</w:t>
      </w:r>
      <w:r w:rsidR="003851F9" w:rsidRPr="0008334D">
        <w:rPr>
          <w:rFonts w:asciiTheme="minorHAnsi" w:hAnsiTheme="minorHAnsi"/>
          <w:lang w:val="nn-NO"/>
        </w:rPr>
        <w:t>i forholdsregla</w:t>
      </w:r>
      <w:r w:rsidR="004B0342" w:rsidRPr="0008334D">
        <w:rPr>
          <w:rFonts w:asciiTheme="minorHAnsi" w:hAnsiTheme="minorHAnsi"/>
          <w:lang w:val="nn-NO"/>
        </w:rPr>
        <w:t>ne</w:t>
      </w:r>
      <w:r w:rsidR="002F2E42" w:rsidRPr="0008334D">
        <w:rPr>
          <w:rFonts w:asciiTheme="minorHAnsi" w:hAnsiTheme="minorHAnsi"/>
          <w:lang w:val="nn-NO"/>
        </w:rPr>
        <w:t xml:space="preserve"> som er nødvendige for å sikre at materiale eller </w:t>
      </w:r>
      <w:r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8D5A47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blir gjort kjent for andre i strid med dette punktet.</w:t>
      </w:r>
    </w:p>
    <w:p w:rsidR="002F2E42" w:rsidRPr="0008334D" w:rsidRDefault="009D7660" w:rsidP="002F2E42">
      <w:pPr>
        <w:pStyle w:val="Brdtekst"/>
        <w:spacing w:before="156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Teieplikt</w:t>
      </w:r>
      <w:r w:rsidR="003851F9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gjeld</w:t>
      </w:r>
      <w:r w:rsidR="003851F9" w:rsidRPr="0008334D">
        <w:rPr>
          <w:rFonts w:asciiTheme="minorHAnsi" w:hAnsiTheme="minorHAnsi"/>
          <w:lang w:val="nn-NO"/>
        </w:rPr>
        <w:t xml:space="preserve"> også etter</w:t>
      </w:r>
      <w:r w:rsidR="002F2E42" w:rsidRPr="0008334D">
        <w:rPr>
          <w:rFonts w:asciiTheme="minorHAnsi" w:hAnsiTheme="minorHAnsi"/>
          <w:lang w:val="nn-NO"/>
        </w:rPr>
        <w:t xml:space="preserve"> opphø</w:t>
      </w:r>
      <w:r w:rsidR="003851F9" w:rsidRPr="0008334D">
        <w:rPr>
          <w:rFonts w:asciiTheme="minorHAnsi" w:hAnsiTheme="minorHAnsi"/>
          <w:lang w:val="nn-NO"/>
        </w:rPr>
        <w:t>y</w:t>
      </w:r>
      <w:r w:rsidR="002F2E42" w:rsidRPr="0008334D">
        <w:rPr>
          <w:rFonts w:asciiTheme="minorHAnsi" w:hAnsiTheme="minorHAnsi"/>
          <w:lang w:val="nn-NO"/>
        </w:rPr>
        <w:t>r</w:t>
      </w:r>
      <w:r w:rsidR="003851F9" w:rsidRPr="0008334D">
        <w:rPr>
          <w:rFonts w:asciiTheme="minorHAnsi" w:hAnsiTheme="minorHAnsi"/>
          <w:lang w:val="nn-NO"/>
        </w:rPr>
        <w:t xml:space="preserve"> av Avtalen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30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Innsyn, verifikasjon og</w:t>
      </w:r>
      <w:r w:rsidRPr="0008334D">
        <w:rPr>
          <w:rFonts w:asciiTheme="minorHAnsi" w:hAnsiTheme="minorHAnsi"/>
          <w:spacing w:val="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</w:t>
      </w:r>
    </w:p>
    <w:p w:rsidR="002F2E42" w:rsidRPr="0008334D" w:rsidRDefault="002F2E42" w:rsidP="002F2E42">
      <w:pPr>
        <w:pStyle w:val="Brdtekst"/>
        <w:spacing w:before="186" w:line="264" w:lineRule="auto"/>
        <w:ind w:left="1518" w:right="41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C84415" w:rsidRPr="0008334D">
        <w:rPr>
          <w:rFonts w:asciiTheme="minorHAnsi" w:hAnsiTheme="minorHAnsi"/>
          <w:lang w:val="nn-NO"/>
        </w:rPr>
        <w:t xml:space="preserve"> kan til ei </w:t>
      </w:r>
      <w:r w:rsidR="008D5A47" w:rsidRPr="0008334D">
        <w:rPr>
          <w:rFonts w:asciiTheme="minorHAnsi" w:hAnsiTheme="minorHAnsi"/>
          <w:lang w:val="nn-NO"/>
        </w:rPr>
        <w:t>kvar</w:t>
      </w:r>
      <w:r w:rsidRPr="0008334D">
        <w:rPr>
          <w:rFonts w:asciiTheme="minorHAnsi" w:hAnsiTheme="minorHAnsi"/>
          <w:lang w:val="nn-NO"/>
        </w:rPr>
        <w:t xml:space="preserve"> tid krev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innsyn i og verifikasjon av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4B0342" w:rsidRPr="0008334D">
        <w:rPr>
          <w:rFonts w:asciiTheme="minorHAnsi" w:hAnsiTheme="minorHAnsi"/>
          <w:lang w:val="nn-NO"/>
        </w:rPr>
        <w:t xml:space="preserve"> som til</w:t>
      </w:r>
      <w:r w:rsidRPr="0008334D">
        <w:rPr>
          <w:rFonts w:asciiTheme="minorHAnsi" w:hAnsiTheme="minorHAnsi"/>
          <w:lang w:val="nn-NO"/>
        </w:rPr>
        <w:t>hø</w:t>
      </w:r>
      <w:r w:rsidR="00C84415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re</w:t>
      </w:r>
      <w:r w:rsidR="004B0342" w:rsidRPr="0008334D">
        <w:rPr>
          <w:rFonts w:asciiTheme="minorHAnsi" w:hAnsiTheme="minorHAnsi"/>
          <w:lang w:val="nn-NO"/>
        </w:rPr>
        <w:t>r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innsyn i og verifikasjon av dokumentasjon for </w:t>
      </w:r>
      <w:r w:rsidR="004B0342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>oppfyll</w:t>
      </w:r>
      <w:r w:rsidR="004B034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krav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til informasjons</w:t>
      </w:r>
      <w:r w:rsidR="00C84415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og </w:t>
      </w:r>
      <w:r w:rsidRPr="0008334D">
        <w:rPr>
          <w:rFonts w:asciiTheme="minorHAnsi" w:hAnsiTheme="minorHAnsi"/>
          <w:lang w:val="nn-NO"/>
        </w:rPr>
        <w:lastRenderedPageBreak/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itt</w:t>
      </w:r>
      <w:r w:rsidRPr="0008334D">
        <w:rPr>
          <w:rFonts w:asciiTheme="minorHAnsi" w:hAnsiTheme="minorHAnsi"/>
          <w:lang w:val="nn-NO"/>
        </w:rPr>
        <w:t xml:space="preserve"> system for internkontroll.</w:t>
      </w:r>
    </w:p>
    <w:p w:rsidR="002F2E42" w:rsidRPr="0008334D" w:rsidRDefault="002F2E42" w:rsidP="002F2E42">
      <w:pPr>
        <w:pStyle w:val="Brdtekst"/>
        <w:spacing w:before="159" w:line="264" w:lineRule="auto"/>
        <w:ind w:left="1518" w:right="26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Retten til innsyn gjeld alle tekniske, organisatoriske og administrative forhold som er relevante for </w:t>
      </w:r>
      <w:r w:rsidR="00C84415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 xml:space="preserve"> ved behandling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C84415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utfør</w:t>
      </w:r>
      <w:r w:rsidR="00C84415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av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, og øvrige innsynsrett</w:t>
      </w:r>
      <w:r w:rsidR="00C84415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nedfelt i lov. </w:t>
      </w:r>
      <w:r w:rsidR="00C84415" w:rsidRPr="0008334D">
        <w:rPr>
          <w:rFonts w:asciiTheme="minorHAnsi" w:hAnsiTheme="minorHAnsi"/>
          <w:lang w:val="nn-NO"/>
        </w:rPr>
        <w:t>Dersom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ber om innsyn skal generell informasjon fr</w:t>
      </w:r>
      <w:r w:rsidR="00C84415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revisjonen gj</w:t>
      </w:r>
      <w:r w:rsidR="00C84415" w:rsidRPr="0008334D">
        <w:rPr>
          <w:rFonts w:asciiTheme="minorHAnsi" w:hAnsiTheme="minorHAnsi"/>
          <w:lang w:val="nn-NO"/>
        </w:rPr>
        <w:t>erast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tilgjengeleg</w:t>
      </w:r>
      <w:r w:rsidRPr="0008334D">
        <w:rPr>
          <w:rFonts w:asciiTheme="minorHAnsi" w:hAnsiTheme="minorHAnsi"/>
          <w:lang w:val="nn-NO"/>
        </w:rPr>
        <w:t xml:space="preserve"> for andre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e som </w:t>
      </w:r>
      <w:r w:rsidR="00C84415"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lang w:val="nn-NO"/>
        </w:rPr>
        <w:t>ytt</w:t>
      </w:r>
      <w:r w:rsidR="00C84415" w:rsidRPr="0008334D">
        <w:rPr>
          <w:rFonts w:asciiTheme="minorHAnsi" w:hAnsiTheme="minorHAnsi"/>
          <w:lang w:val="nn-NO"/>
        </w:rPr>
        <w:t>ar sam</w:t>
      </w:r>
      <w:r w:rsidRPr="0008334D">
        <w:rPr>
          <w:rFonts w:asciiTheme="minorHAnsi" w:hAnsiTheme="minorHAnsi"/>
          <w:lang w:val="nn-NO"/>
        </w:rPr>
        <w:t xml:space="preserve">e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2" w:line="264" w:lineRule="auto"/>
        <w:ind w:left="1518" w:right="24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s</w:t>
      </w:r>
      <w:r w:rsidR="00C84415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 vidt m</w:t>
      </w:r>
      <w:r w:rsidR="00C84415" w:rsidRPr="0008334D">
        <w:rPr>
          <w:rFonts w:asciiTheme="minorHAnsi" w:hAnsiTheme="minorHAnsi"/>
          <w:lang w:val="nn-NO"/>
        </w:rPr>
        <w:t>ogle</w:t>
      </w:r>
      <w:r w:rsidRPr="0008334D">
        <w:rPr>
          <w:rFonts w:asciiTheme="minorHAnsi" w:hAnsiTheme="minorHAnsi"/>
          <w:lang w:val="nn-NO"/>
        </w:rPr>
        <w:t>g gi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varsel i rimel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g tid ved krav om innsyn og kontroll, </w:t>
      </w:r>
      <w:r w:rsidR="008D5A47" w:rsidRPr="0008334D">
        <w:rPr>
          <w:rFonts w:asciiTheme="minorHAnsi" w:hAnsiTheme="minorHAnsi"/>
          <w:lang w:val="nn-NO"/>
        </w:rPr>
        <w:t>vanlegvis</w:t>
      </w:r>
      <w:r w:rsidRPr="0008334D">
        <w:rPr>
          <w:rFonts w:asciiTheme="minorHAnsi" w:hAnsiTheme="minorHAnsi"/>
          <w:lang w:val="nn-NO"/>
        </w:rPr>
        <w:t xml:space="preserve"> minst 30 dag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rs varsel. For krav om dokumentinnsyn bør det g</w:t>
      </w:r>
      <w:r w:rsidR="00C84415" w:rsidRPr="0008334D">
        <w:rPr>
          <w:rFonts w:asciiTheme="minorHAnsi" w:hAnsiTheme="minorHAnsi"/>
          <w:lang w:val="nn-NO"/>
        </w:rPr>
        <w:t>is minst 14 daga</w:t>
      </w:r>
      <w:r w:rsidRPr="0008334D">
        <w:rPr>
          <w:rFonts w:asciiTheme="minorHAnsi" w:hAnsiTheme="minorHAnsi"/>
          <w:lang w:val="nn-NO"/>
        </w:rPr>
        <w:t>rs varsel.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medv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rke til at innsyn og kontroll kan koordiner</w:t>
      </w:r>
      <w:r w:rsidR="00C84415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mellom fle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e som får levert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 xml:space="preserve">r </w:t>
      </w:r>
      <w:r w:rsidR="008D5A47" w:rsidRPr="0008334D">
        <w:rPr>
          <w:rFonts w:asciiTheme="minorHAnsi" w:hAnsiTheme="minorHAnsi"/>
          <w:lang w:val="nn-NO"/>
        </w:rPr>
        <w:t>frå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. Innsyn og kontroll kan gjennomfør</w:t>
      </w:r>
      <w:r w:rsidR="00C84415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tredjepart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754CB1">
        <w:rPr>
          <w:rFonts w:asciiTheme="minorHAnsi" w:hAnsiTheme="minorHAnsi"/>
          <w:lang w:val="nn-NO"/>
        </w:rPr>
        <w:t xml:space="preserve"> ut</w:t>
      </w:r>
      <w:r w:rsidRPr="0008334D">
        <w:rPr>
          <w:rFonts w:asciiTheme="minorHAnsi" w:hAnsiTheme="minorHAnsi"/>
          <w:lang w:val="nn-NO"/>
        </w:rPr>
        <w:t>pe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kan krev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dekk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dokumenterte me</w:t>
      </w:r>
      <w:r w:rsidR="00C838A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rkostnader som påløper ved slike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77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skal gi Datatilsynet og anna</w:t>
      </w:r>
      <w:r w:rsidRPr="0008334D">
        <w:rPr>
          <w:rFonts w:asciiTheme="minorHAnsi" w:hAnsiTheme="minorHAnsi"/>
          <w:lang w:val="nn-NO"/>
        </w:rPr>
        <w:t>n relevant tilsynsmynd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tilgang og innsyn i behandling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slik det følg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relevant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1" w:line="264" w:lineRule="auto"/>
        <w:ind w:left="1518" w:right="30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ut</w:t>
      </w:r>
      <w:r w:rsidR="00C84415" w:rsidRPr="0008334D">
        <w:rPr>
          <w:rFonts w:asciiTheme="minorHAnsi" w:hAnsiTheme="minorHAnsi"/>
          <w:lang w:val="nn-NO"/>
        </w:rPr>
        <w:t>an ugrunna oppha</w:t>
      </w:r>
      <w:r w:rsidRPr="0008334D">
        <w:rPr>
          <w:rFonts w:asciiTheme="minorHAnsi" w:hAnsiTheme="minorHAnsi"/>
          <w:lang w:val="nn-NO"/>
        </w:rPr>
        <w:t>ld korrigere eventuelle avvik. Avvik som sk</w:t>
      </w:r>
      <w:r w:rsidR="00C84415" w:rsidRPr="0008334D">
        <w:rPr>
          <w:rFonts w:asciiTheme="minorHAnsi" w:hAnsiTheme="minorHAnsi"/>
          <w:lang w:val="nn-NO"/>
        </w:rPr>
        <w:t>uldast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eller underleverandøra</w:t>
      </w:r>
      <w:r w:rsidRPr="0008334D">
        <w:rPr>
          <w:rFonts w:asciiTheme="minorHAnsi" w:hAnsiTheme="minorHAnsi"/>
          <w:lang w:val="nn-NO"/>
        </w:rPr>
        <w:t xml:space="preserve">r </w:t>
      </w:r>
      <w:r w:rsidR="00C84415" w:rsidRPr="0008334D">
        <w:rPr>
          <w:rFonts w:asciiTheme="minorHAnsi" w:hAnsiTheme="minorHAnsi"/>
          <w:lang w:val="nn-NO"/>
        </w:rPr>
        <w:t xml:space="preserve">til Databehandlar </w:t>
      </w:r>
      <w:r w:rsidRPr="0008334D">
        <w:rPr>
          <w:rFonts w:asciiTheme="minorHAnsi" w:hAnsiTheme="minorHAnsi"/>
          <w:lang w:val="nn-NO"/>
        </w:rPr>
        <w:t>skal korriger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ut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 kostnad for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skriftl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g </w:t>
      </w:r>
      <w:r w:rsidR="00C84415" w:rsidRPr="0008334D">
        <w:rPr>
          <w:rFonts w:asciiTheme="minorHAnsi" w:hAnsiTheme="minorHAnsi"/>
          <w:lang w:val="nn-NO"/>
        </w:rPr>
        <w:t xml:space="preserve">gjere greie for </w:t>
      </w:r>
      <w:r w:rsidRPr="0008334D">
        <w:rPr>
          <w:rFonts w:asciiTheme="minorHAnsi" w:hAnsiTheme="minorHAnsi"/>
          <w:lang w:val="nn-NO"/>
        </w:rPr>
        <w:t xml:space="preserve">korrektive tiltak og plan for </w:t>
      </w:r>
      <w:r w:rsidR="00C84415" w:rsidRPr="0008334D">
        <w:rPr>
          <w:rFonts w:asciiTheme="minorHAnsi" w:hAnsiTheme="minorHAnsi"/>
          <w:lang w:val="nn-NO"/>
        </w:rPr>
        <w:t>å gjennomføre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Varighe</w:t>
      </w:r>
      <w:r w:rsidR="00873753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og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</w:t>
      </w:r>
    </w:p>
    <w:p w:rsidR="002F2E42" w:rsidRPr="0008334D" w:rsidRDefault="002F2E42" w:rsidP="002F2E42">
      <w:pPr>
        <w:pStyle w:val="Brdtekst"/>
        <w:spacing w:before="189" w:line="266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Denne Avtalen gjeld fr</w:t>
      </w:r>
      <w:r w:rsidR="00873753" w:rsidRPr="0008334D">
        <w:rPr>
          <w:rFonts w:asciiTheme="minorHAnsi" w:hAnsiTheme="minorHAnsi"/>
          <w:lang w:val="nn-NO"/>
        </w:rPr>
        <w:t>å han</w:t>
      </w:r>
      <w:r w:rsidRPr="0008334D">
        <w:rPr>
          <w:rFonts w:asciiTheme="minorHAnsi" w:hAnsiTheme="minorHAnsi"/>
          <w:lang w:val="nn-NO"/>
        </w:rPr>
        <w:t xml:space="preserve"> er signert av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og gjeld til Avtalen og alle gjeld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avtal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, som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, er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rt.</w:t>
      </w:r>
    </w:p>
    <w:p w:rsidR="002F2E42" w:rsidRPr="0008334D" w:rsidRDefault="002F2E42" w:rsidP="002F2E42">
      <w:pPr>
        <w:pStyle w:val="Brdtekst"/>
        <w:spacing w:before="151" w:line="264" w:lineRule="auto"/>
        <w:ind w:left="1518" w:right="3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 av Avtalen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legg</w:t>
      </w:r>
      <w:r w:rsidR="00873753" w:rsidRPr="0008334D">
        <w:rPr>
          <w:rFonts w:asciiTheme="minorHAnsi" w:hAnsiTheme="minorHAnsi"/>
          <w:lang w:val="nn-NO"/>
        </w:rPr>
        <w:t xml:space="preserve">je </w:t>
      </w:r>
      <w:r w:rsidR="00DB3B56">
        <w:rPr>
          <w:rFonts w:asciiTheme="minorHAnsi" w:hAnsiTheme="minorHAnsi"/>
          <w:lang w:val="nn-NO"/>
        </w:rPr>
        <w:t xml:space="preserve">til rette </w:t>
      </w:r>
      <w:r w:rsidR="00873753" w:rsidRPr="0008334D">
        <w:rPr>
          <w:rFonts w:asciiTheme="minorHAnsi" w:hAnsiTheme="minorHAnsi"/>
          <w:lang w:val="nn-NO"/>
        </w:rPr>
        <w:t>for og medve</w:t>
      </w:r>
      <w:r w:rsidRPr="0008334D">
        <w:rPr>
          <w:rFonts w:asciiTheme="minorHAnsi" w:hAnsiTheme="minorHAnsi"/>
          <w:lang w:val="nn-NO"/>
        </w:rPr>
        <w:t xml:space="preserve">rke til tilbakeføring av alle 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73753" w:rsidRPr="0008334D">
        <w:rPr>
          <w:rFonts w:asciiTheme="minorHAnsi" w:hAnsiTheme="minorHAnsi"/>
          <w:lang w:val="nn-NO"/>
        </w:rPr>
        <w:t xml:space="preserve"> har mottatt og behandla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.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avtal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nær</w:t>
      </w:r>
      <w:r w:rsidR="00873753" w:rsidRPr="0008334D">
        <w:rPr>
          <w:rFonts w:asciiTheme="minorHAnsi" w:hAnsiTheme="minorHAnsi"/>
          <w:lang w:val="nn-NO"/>
        </w:rPr>
        <w:t>are</w:t>
      </w:r>
      <w:r w:rsidRPr="0008334D">
        <w:rPr>
          <w:rFonts w:asciiTheme="minorHAnsi" w:hAnsiTheme="minorHAnsi"/>
          <w:lang w:val="nn-NO"/>
        </w:rPr>
        <w:t xml:space="preserve"> </w:t>
      </w:r>
      <w:r w:rsidR="00873753" w:rsidRPr="0008334D">
        <w:rPr>
          <w:rFonts w:asciiTheme="minorHAnsi" w:hAnsiTheme="minorHAnsi"/>
          <w:lang w:val="nn-NO"/>
        </w:rPr>
        <w:t>korleis</w:t>
      </w:r>
      <w:r w:rsidRPr="0008334D">
        <w:rPr>
          <w:rFonts w:asciiTheme="minorHAnsi" w:hAnsiTheme="minorHAnsi"/>
          <w:lang w:val="nn-NO"/>
        </w:rPr>
        <w:t xml:space="preserve"> overføring konkret skal skje.</w:t>
      </w:r>
    </w:p>
    <w:p w:rsidR="002F2E42" w:rsidRPr="0008334D" w:rsidRDefault="00873753" w:rsidP="002F2E42">
      <w:pPr>
        <w:pStyle w:val="Brdtekst"/>
        <w:spacing w:before="162" w:line="264" w:lineRule="auto"/>
        <w:ind w:left="1518" w:right="34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Etter at alle opplysninga</w:t>
      </w:r>
      <w:r w:rsidR="002F2E42" w:rsidRPr="0008334D">
        <w:rPr>
          <w:rFonts w:asciiTheme="minorHAnsi" w:hAnsiTheme="minorHAnsi"/>
          <w:lang w:val="nn-NO"/>
        </w:rPr>
        <w:t>ne er overført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 xml:space="preserve"> til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og bekreft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mott</w:t>
      </w:r>
      <w:r w:rsidRPr="0008334D">
        <w:rPr>
          <w:rFonts w:asciiTheme="minorHAnsi" w:hAnsiTheme="minorHAnsi"/>
          <w:lang w:val="nn-NO"/>
        </w:rPr>
        <w:t>ekne</w:t>
      </w:r>
      <w:r w:rsidR="002F2E42" w:rsidRPr="0008334D">
        <w:rPr>
          <w:rFonts w:asciiTheme="minorHAnsi" w:hAnsiTheme="minorHAnsi"/>
          <w:lang w:val="nn-NO"/>
        </w:rPr>
        <w:t xml:space="preserve"> av </w:t>
      </w:r>
      <w:r w:rsidRPr="0008334D">
        <w:rPr>
          <w:rFonts w:asciiTheme="minorHAnsi" w:hAnsiTheme="minorHAnsi"/>
          <w:lang w:val="nn-NO"/>
        </w:rPr>
        <w:t>han</w:t>
      </w:r>
      <w:r w:rsidR="002F2E42" w:rsidRPr="0008334D">
        <w:rPr>
          <w:rFonts w:asciiTheme="minorHAnsi" w:hAnsiTheme="minorHAnsi"/>
          <w:lang w:val="nn-NO"/>
        </w:rPr>
        <w:t>,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irreversibelt slette eller forsvarl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destruere alle 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og alle eventuelle kopi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og </w:t>
      </w:r>
      <w:r w:rsidRPr="0008334D">
        <w:rPr>
          <w:rFonts w:asciiTheme="minorHAnsi" w:hAnsiTheme="minorHAnsi"/>
          <w:lang w:val="nn-NO"/>
        </w:rPr>
        <w:t>tryggleiks</w:t>
      </w:r>
      <w:r w:rsidR="002F2E42" w:rsidRPr="0008334D">
        <w:rPr>
          <w:rFonts w:asciiTheme="minorHAnsi" w:hAnsiTheme="minorHAnsi"/>
          <w:lang w:val="nn-NO"/>
        </w:rPr>
        <w:t>kopi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av 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i sine system, med mindre ufr</w:t>
      </w:r>
      <w:r w:rsidRPr="0008334D">
        <w:rPr>
          <w:rFonts w:asciiTheme="minorHAnsi" w:hAnsiTheme="minorHAnsi"/>
          <w:lang w:val="nn-NO"/>
        </w:rPr>
        <w:t>å</w:t>
      </w:r>
      <w:r w:rsidR="002F2E42" w:rsidRPr="0008334D">
        <w:rPr>
          <w:rFonts w:asciiTheme="minorHAnsi" w:hAnsiTheme="minorHAnsi"/>
          <w:lang w:val="nn-NO"/>
        </w:rPr>
        <w:t>vikel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ge rettsregl</w:t>
      </w:r>
      <w:r w:rsidRPr="0008334D">
        <w:rPr>
          <w:rFonts w:asciiTheme="minorHAnsi" w:hAnsiTheme="minorHAnsi"/>
          <w:lang w:val="nn-NO"/>
        </w:rPr>
        <w:t>ar krev</w:t>
      </w:r>
      <w:r w:rsidR="002F2E42" w:rsidRPr="0008334D">
        <w:rPr>
          <w:rFonts w:asciiTheme="minorHAnsi" w:hAnsiTheme="minorHAnsi"/>
          <w:lang w:val="nn-NO"/>
        </w:rPr>
        <w:t xml:space="preserve"> personopplysning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fortsatt lagr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. </w:t>
      </w:r>
    </w:p>
    <w:p w:rsidR="002F2E42" w:rsidRPr="0008334D" w:rsidRDefault="00873753" w:rsidP="002F2E42">
      <w:pPr>
        <w:pStyle w:val="Brdtekst"/>
        <w:spacing w:before="154" w:line="266" w:lineRule="auto"/>
        <w:ind w:left="1518" w:right="2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Vert det nytta </w:t>
      </w:r>
      <w:r w:rsidR="002F2E42" w:rsidRPr="0008334D">
        <w:rPr>
          <w:rFonts w:asciiTheme="minorHAnsi" w:hAnsiTheme="minorHAnsi"/>
          <w:lang w:val="nn-NO"/>
        </w:rPr>
        <w:t>delt infrastruktur der dir</w:t>
      </w:r>
      <w:r w:rsidRPr="0008334D">
        <w:rPr>
          <w:rFonts w:asciiTheme="minorHAnsi" w:hAnsiTheme="minorHAnsi"/>
          <w:lang w:val="nn-NO"/>
        </w:rPr>
        <w:t xml:space="preserve">ekte sletting </w:t>
      </w:r>
      <w:r w:rsidR="00DB3B56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er teknisk mogleg,</w:t>
      </w:r>
      <w:r w:rsidR="002F2E42" w:rsidRPr="0008334D">
        <w:rPr>
          <w:rFonts w:asciiTheme="minorHAnsi" w:hAnsiTheme="minorHAnsi"/>
          <w:lang w:val="nn-NO"/>
        </w:rPr>
        <w:t xml:space="preserve">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sørg</w:t>
      </w:r>
      <w:r w:rsidRPr="0008334D">
        <w:rPr>
          <w:rFonts w:asciiTheme="minorHAnsi" w:hAnsiTheme="minorHAnsi"/>
          <w:lang w:val="nn-NO"/>
        </w:rPr>
        <w:t>j</w:t>
      </w:r>
      <w:r w:rsidR="002F2E42" w:rsidRPr="0008334D">
        <w:rPr>
          <w:rFonts w:asciiTheme="minorHAnsi" w:hAnsiTheme="minorHAnsi"/>
          <w:lang w:val="nn-NO"/>
        </w:rPr>
        <w:t xml:space="preserve">e for at data </w:t>
      </w:r>
      <w:r w:rsidRPr="0008334D">
        <w:rPr>
          <w:rFonts w:asciiTheme="minorHAnsi" w:hAnsiTheme="minorHAnsi"/>
          <w:lang w:val="nn-NO"/>
        </w:rPr>
        <w:t xml:space="preserve">vert gjort </w:t>
      </w:r>
      <w:r w:rsidR="002F2E42" w:rsidRPr="0008334D">
        <w:rPr>
          <w:rFonts w:asciiTheme="minorHAnsi" w:hAnsiTheme="minorHAnsi"/>
          <w:lang w:val="nn-NO"/>
        </w:rPr>
        <w:t>u</w:t>
      </w:r>
      <w:r w:rsidR="00142BA4" w:rsidRPr="0008334D">
        <w:rPr>
          <w:rFonts w:asciiTheme="minorHAnsi" w:hAnsiTheme="minorHAnsi"/>
          <w:lang w:val="nn-NO"/>
        </w:rPr>
        <w:t>tilgjengeleg</w:t>
      </w:r>
      <w:r w:rsidR="002F2E42" w:rsidRPr="0008334D">
        <w:rPr>
          <w:rFonts w:asciiTheme="minorHAnsi" w:hAnsiTheme="minorHAnsi"/>
          <w:lang w:val="nn-NO"/>
        </w:rPr>
        <w:t xml:space="preserve"> inntil d</w:t>
      </w:r>
      <w:r w:rsidRPr="0008334D">
        <w:rPr>
          <w:rFonts w:asciiTheme="minorHAnsi" w:hAnsiTheme="minorHAnsi"/>
          <w:lang w:val="nn-NO"/>
        </w:rPr>
        <w:t>esse dataene er overskri</w:t>
      </w:r>
      <w:r w:rsidR="002F2E42" w:rsidRPr="0008334D">
        <w:rPr>
          <w:rFonts w:asciiTheme="minorHAnsi" w:hAnsiTheme="minorHAnsi"/>
          <w:lang w:val="nn-NO"/>
        </w:rPr>
        <w:t>v</w:t>
      </w:r>
      <w:r w:rsidRPr="0008334D">
        <w:rPr>
          <w:rFonts w:asciiTheme="minorHAnsi" w:hAnsiTheme="minorHAnsi"/>
          <w:lang w:val="nn-NO"/>
        </w:rPr>
        <w:t>ne</w:t>
      </w:r>
      <w:r w:rsidR="002F2E42" w:rsidRPr="0008334D">
        <w:rPr>
          <w:rFonts w:asciiTheme="minorHAnsi" w:hAnsiTheme="minorHAnsi"/>
          <w:lang w:val="nn-NO"/>
        </w:rPr>
        <w:t xml:space="preserve"> av systemet.</w:t>
      </w:r>
    </w:p>
    <w:p w:rsidR="002F2E42" w:rsidRPr="0008334D" w:rsidRDefault="002F2E42" w:rsidP="006D7DD1">
      <w:pPr>
        <w:pStyle w:val="Brdtekst"/>
        <w:spacing w:before="154" w:line="266" w:lineRule="auto"/>
        <w:ind w:left="1518" w:right="2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</w:t>
      </w:r>
      <w:r w:rsidR="00873753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873753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lang w:val="nn-NO"/>
        </w:rPr>
        <w:t xml:space="preserve"> bistand i </w:t>
      </w:r>
      <w:r w:rsidR="00873753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ov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nne</w:t>
      </w:r>
      <w:r w:rsidR="00873753" w:rsidRPr="0008334D">
        <w:rPr>
          <w:rFonts w:asciiTheme="minorHAnsi" w:hAnsiTheme="minorHAnsi"/>
          <w:lang w:val="nn-NO"/>
        </w:rPr>
        <w:t>mnde</w:t>
      </w:r>
      <w:r w:rsidRPr="0008334D">
        <w:rPr>
          <w:rFonts w:asciiTheme="minorHAnsi" w:hAnsiTheme="minorHAnsi"/>
          <w:lang w:val="nn-NO"/>
        </w:rPr>
        <w:t xml:space="preserve"> skal gj</w:t>
      </w:r>
      <w:r w:rsidR="00873753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873753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kostnadsfritt</w:t>
      </w:r>
      <w:r w:rsidR="00C838A0" w:rsidRPr="0008334D">
        <w:rPr>
          <w:rFonts w:asciiTheme="minorHAnsi" w:hAnsiTheme="minorHAnsi"/>
          <w:lang w:val="nn-NO"/>
        </w:rPr>
        <w:t xml:space="preserve"> dersom</w:t>
      </w:r>
      <w:r w:rsidR="006D7DD1" w:rsidRPr="0008334D">
        <w:rPr>
          <w:rFonts w:asciiTheme="minorHAnsi" w:hAnsiTheme="minorHAnsi"/>
          <w:lang w:val="nn-NO"/>
        </w:rPr>
        <w:t xml:space="preserve"> </w:t>
      </w:r>
      <w:r w:rsidR="00C838A0" w:rsidRPr="0008334D">
        <w:rPr>
          <w:rFonts w:asciiTheme="minorHAnsi" w:hAnsiTheme="minorHAnsi"/>
          <w:lang w:val="nn-NO"/>
        </w:rPr>
        <w:t>ikkje anna er avtalt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6" w:line="266" w:lineRule="auto"/>
        <w:ind w:left="1518" w:right="43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skriftl</w:t>
      </w:r>
      <w:r w:rsidR="00873753" w:rsidRPr="0008334D">
        <w:rPr>
          <w:rFonts w:asciiTheme="minorHAnsi" w:hAnsiTheme="minorHAnsi"/>
          <w:lang w:val="nn-NO"/>
        </w:rPr>
        <w:t>e</w:t>
      </w:r>
      <w:r w:rsidR="006D7DD1" w:rsidRPr="0008334D">
        <w:rPr>
          <w:rFonts w:asciiTheme="minorHAnsi" w:hAnsiTheme="minorHAnsi"/>
          <w:lang w:val="nn-NO"/>
        </w:rPr>
        <w:t>g stadfesting</w:t>
      </w:r>
      <w:r w:rsidRPr="0008334D">
        <w:rPr>
          <w:rFonts w:asciiTheme="minorHAnsi" w:hAnsiTheme="minorHAnsi"/>
          <w:lang w:val="nn-NO"/>
        </w:rPr>
        <w:t xml:space="preserve"> på at opplysning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er overført og slett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over.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Endring av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avtale</w:t>
      </w:r>
    </w:p>
    <w:p w:rsidR="002F2E42" w:rsidRPr="0008334D" w:rsidRDefault="00873753" w:rsidP="002F2E42">
      <w:pPr>
        <w:pStyle w:val="Brdtekst"/>
        <w:spacing w:before="187" w:line="264" w:lineRule="auto"/>
        <w:ind w:left="1518" w:right="22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tilfelle endringa</w:t>
      </w:r>
      <w:r w:rsidR="002F2E42" w:rsidRPr="0008334D">
        <w:rPr>
          <w:rFonts w:asciiTheme="minorHAnsi" w:hAnsiTheme="minorHAnsi"/>
          <w:lang w:val="nn-NO"/>
        </w:rPr>
        <w:t>r i gjeld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 lovverk, endel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dom som gir 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ann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DB3B56" w:rsidRPr="0008334D">
        <w:rPr>
          <w:rFonts w:asciiTheme="minorHAnsi" w:hAnsiTheme="minorHAnsi"/>
          <w:lang w:val="nn-NO"/>
        </w:rPr>
        <w:t>tolking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6D7DD1" w:rsidRPr="0008334D">
        <w:rPr>
          <w:rFonts w:asciiTheme="minorHAnsi" w:hAnsiTheme="minorHAnsi"/>
          <w:lang w:val="nn-NO"/>
        </w:rPr>
        <w:t>av gjelda</w:t>
      </w:r>
      <w:r w:rsidRPr="0008334D">
        <w:rPr>
          <w:rFonts w:asciiTheme="minorHAnsi" w:hAnsiTheme="minorHAnsi"/>
          <w:lang w:val="nn-NO"/>
        </w:rPr>
        <w:t>nde lov, eller endringa</w:t>
      </w:r>
      <w:r w:rsidR="002F2E42" w:rsidRPr="0008334D">
        <w:rPr>
          <w:rFonts w:asciiTheme="minorHAnsi" w:hAnsiTheme="minorHAnsi"/>
          <w:lang w:val="nn-NO"/>
        </w:rPr>
        <w:t xml:space="preserve">r i </w:t>
      </w:r>
      <w:r w:rsidR="00FE54B6"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 xml:space="preserve">r i </w:t>
      </w:r>
      <w:r w:rsidR="00FE54B6"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>/opp</w:t>
      </w:r>
      <w:r w:rsidRPr="0008334D">
        <w:rPr>
          <w:rFonts w:asciiTheme="minorHAnsi" w:hAnsiTheme="minorHAnsi"/>
          <w:lang w:val="nn-NO"/>
        </w:rPr>
        <w:t>dragsavtalen som krev endringa</w:t>
      </w:r>
      <w:r w:rsidR="002F2E42" w:rsidRPr="0008334D">
        <w:rPr>
          <w:rFonts w:asciiTheme="minorHAnsi" w:hAnsiTheme="minorHAnsi"/>
          <w:lang w:val="nn-NO"/>
        </w:rPr>
        <w:t xml:space="preserve">r av denne Avtalen, </w:t>
      </w:r>
      <w:r w:rsidR="002F2E42" w:rsidRPr="0008334D">
        <w:rPr>
          <w:rFonts w:asciiTheme="minorHAnsi" w:hAnsiTheme="minorHAnsi"/>
          <w:lang w:val="nn-NO"/>
        </w:rPr>
        <w:lastRenderedPageBreak/>
        <w:t xml:space="preserve">skal </w:t>
      </w:r>
      <w:r w:rsidR="00F9135D" w:rsidRPr="0008334D">
        <w:rPr>
          <w:rFonts w:asciiTheme="minorHAnsi" w:hAnsiTheme="minorHAnsi"/>
          <w:lang w:val="nn-NO"/>
        </w:rPr>
        <w:t>partane</w:t>
      </w:r>
      <w:r w:rsidR="002F2E42" w:rsidRPr="0008334D">
        <w:rPr>
          <w:rFonts w:asciiTheme="minorHAnsi" w:hAnsiTheme="minorHAnsi"/>
          <w:lang w:val="nn-NO"/>
        </w:rPr>
        <w:t xml:space="preserve"> samarbeide for å oppdatere Avtalen tilsvar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nde.</w:t>
      </w:r>
    </w:p>
    <w:p w:rsidR="002F2E42" w:rsidRPr="0008334D" w:rsidRDefault="002F2E42" w:rsidP="006D7DD1">
      <w:pPr>
        <w:widowControl/>
        <w:autoSpaceDE/>
        <w:autoSpaceDN/>
        <w:spacing w:after="160" w:line="259" w:lineRule="auto"/>
        <w:contextualSpacing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 </w:t>
      </w:r>
    </w:p>
    <w:p w:rsidR="002F2E42" w:rsidRPr="0008334D" w:rsidRDefault="00873753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Meddelelsa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873753" w:rsidP="002F2E42">
      <w:pPr>
        <w:pStyle w:val="Brdtekst"/>
        <w:tabs>
          <w:tab w:val="left" w:pos="3123"/>
          <w:tab w:val="left" w:pos="4704"/>
          <w:tab w:val="left" w:pos="5635"/>
          <w:tab w:val="left" w:pos="6396"/>
          <w:tab w:val="left" w:pos="7353"/>
          <w:tab w:val="left" w:pos="9227"/>
        </w:tabs>
        <w:spacing w:before="190" w:line="264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Meddelelsa</w:t>
      </w:r>
      <w:r w:rsidR="002F2E42" w:rsidRPr="0008334D">
        <w:rPr>
          <w:rFonts w:asciiTheme="minorHAnsi" w:hAnsiTheme="minorHAnsi"/>
          <w:lang w:val="nn-NO"/>
        </w:rPr>
        <w:t>r, underretting, varsel eller ann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 kommunikasjon 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mellom </w:t>
      </w:r>
      <w:r w:rsidR="002F2E42"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og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gjevast skriftle</w:t>
      </w:r>
      <w:r w:rsidR="002F2E42" w:rsidRPr="0008334D">
        <w:rPr>
          <w:rFonts w:asciiTheme="minorHAnsi" w:hAnsiTheme="minorHAnsi"/>
          <w:lang w:val="nn-NO"/>
        </w:rPr>
        <w:t xml:space="preserve">g, eller </w:t>
      </w:r>
      <w:r w:rsidR="006D7DD1" w:rsidRPr="0008334D">
        <w:rPr>
          <w:rFonts w:asciiTheme="minorHAnsi" w:hAnsiTheme="minorHAnsi"/>
          <w:lang w:val="nn-NO"/>
        </w:rPr>
        <w:t>stadfestast</w:t>
      </w:r>
      <w:r w:rsidRPr="0008334D">
        <w:rPr>
          <w:rFonts w:asciiTheme="minorHAnsi" w:hAnsiTheme="minorHAnsi"/>
          <w:lang w:val="nn-NO"/>
        </w:rPr>
        <w:t xml:space="preserve"> skriftle</w:t>
      </w:r>
      <w:r w:rsidR="002F2E42" w:rsidRPr="0008334D">
        <w:rPr>
          <w:rFonts w:asciiTheme="minorHAnsi" w:hAnsiTheme="minorHAnsi"/>
          <w:lang w:val="nn-NO"/>
        </w:rPr>
        <w:t>g</w:t>
      </w:r>
      <w:r w:rsidR="002F2E42" w:rsidRPr="0008334D">
        <w:rPr>
          <w:rFonts w:asciiTheme="minorHAnsi" w:hAnsiTheme="minorHAnsi"/>
          <w:spacing w:val="-17"/>
          <w:lang w:val="nn-NO"/>
        </w:rPr>
        <w:t xml:space="preserve"> </w:t>
      </w:r>
      <w:r w:rsidR="002F2E42" w:rsidRPr="0008334D">
        <w:rPr>
          <w:rFonts w:asciiTheme="minorHAnsi" w:hAnsiTheme="minorHAnsi"/>
          <w:highlight w:val="yellow"/>
          <w:lang w:val="nn-NO"/>
        </w:rPr>
        <w:t>til:</w:t>
      </w:r>
    </w:p>
    <w:p w:rsidR="002F2E42" w:rsidRPr="0008334D" w:rsidRDefault="002F2E42" w:rsidP="002F2E42">
      <w:pPr>
        <w:pStyle w:val="Brdtekst"/>
        <w:spacing w:before="9"/>
        <w:rPr>
          <w:rFonts w:asciiTheme="minorHAnsi" w:hAnsiTheme="minorHAnsi"/>
          <w:sz w:val="13"/>
          <w:lang w:val="nn-NO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4285"/>
      </w:tblGrid>
      <w:tr w:rsidR="002F2E42" w:rsidRPr="0008334D" w:rsidTr="004A25BA">
        <w:trPr>
          <w:trHeight w:val="522"/>
        </w:trPr>
        <w:tc>
          <w:tcPr>
            <w:tcW w:w="4349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5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Behandlings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ansvarleg</w:t>
            </w:r>
          </w:p>
        </w:tc>
        <w:tc>
          <w:tcPr>
            <w:tcW w:w="4285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8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behandlar</w:t>
            </w:r>
          </w:p>
        </w:tc>
      </w:tr>
      <w:tr w:rsidR="002F2E42" w:rsidRPr="0008334D" w:rsidTr="004A25BA">
        <w:trPr>
          <w:trHeight w:val="498"/>
        </w:trPr>
        <w:tc>
          <w:tcPr>
            <w:tcW w:w="4349" w:type="dxa"/>
            <w:shd w:val="clear" w:color="auto" w:fill="E2E2E2"/>
          </w:tcPr>
          <w:p w:rsidR="002F2E42" w:rsidRPr="0008334D" w:rsidRDefault="006D7DD1" w:rsidP="004A25BA">
            <w:pPr>
              <w:pStyle w:val="TableParagraph"/>
              <w:spacing w:before="64"/>
              <w:ind w:left="105"/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[</w:t>
            </w:r>
            <w:r w:rsidRPr="0008334D">
              <w:rPr>
                <w:rFonts w:asciiTheme="minorHAnsi" w:hAnsiTheme="minorHAnsi"/>
                <w:b/>
                <w:highlight w:val="yellow"/>
                <w:lang w:val="nn-NO"/>
              </w:rPr>
              <w:t>Verksemda sitt namn</w:t>
            </w:r>
            <w:r w:rsidRPr="0008334D">
              <w:rPr>
                <w:rFonts w:asciiTheme="minorHAnsi" w:hAnsiTheme="minorHAnsi"/>
                <w:b/>
                <w:lang w:val="nn-NO"/>
              </w:rPr>
              <w:t>]</w:t>
            </w:r>
          </w:p>
        </w:tc>
        <w:tc>
          <w:tcPr>
            <w:tcW w:w="4285" w:type="dxa"/>
            <w:shd w:val="clear" w:color="auto" w:fill="E2E2E2"/>
          </w:tcPr>
          <w:p w:rsidR="002F2E42" w:rsidRPr="0008334D" w:rsidRDefault="002F2E42" w:rsidP="00873753">
            <w:pPr>
              <w:pStyle w:val="TableParagraph"/>
              <w:spacing w:before="64"/>
              <w:ind w:left="108"/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[</w:t>
            </w:r>
            <w:r w:rsidR="00873753" w:rsidRPr="0008334D">
              <w:rPr>
                <w:rFonts w:asciiTheme="minorHAnsi" w:hAnsiTheme="minorHAnsi"/>
                <w:b/>
                <w:highlight w:val="yellow"/>
                <w:lang w:val="nn-NO"/>
              </w:rPr>
              <w:t>Verksemda sitt namn</w:t>
            </w:r>
            <w:r w:rsidRPr="0008334D">
              <w:rPr>
                <w:rFonts w:asciiTheme="minorHAnsi" w:hAnsiTheme="minorHAnsi"/>
                <w:b/>
                <w:lang w:val="nn-NO"/>
              </w:rPr>
              <w:t>]</w:t>
            </w:r>
          </w:p>
        </w:tc>
      </w:tr>
      <w:tr w:rsidR="002F2E42" w:rsidRPr="0008334D" w:rsidTr="004A25BA">
        <w:trPr>
          <w:trHeight w:val="1814"/>
        </w:trPr>
        <w:tc>
          <w:tcPr>
            <w:tcW w:w="4349" w:type="dxa"/>
          </w:tcPr>
          <w:p w:rsidR="002F2E42" w:rsidRPr="0008334D" w:rsidRDefault="006D7DD1" w:rsidP="006D7DD1">
            <w:pPr>
              <w:pStyle w:val="TableParagraph"/>
              <w:spacing w:before="62" w:line="417" w:lineRule="auto"/>
              <w:ind w:left="105" w:right="335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Att. Namn</w:t>
            </w:r>
            <w:r w:rsidR="002F2E42" w:rsidRPr="0008334D">
              <w:rPr>
                <w:rFonts w:asciiTheme="minorHAnsi" w:hAnsiTheme="minorHAnsi"/>
                <w:lang w:val="nn-NO"/>
              </w:rPr>
              <w:t>: Rolle:</w:t>
            </w:r>
          </w:p>
          <w:p w:rsidR="002F2E42" w:rsidRPr="0008334D" w:rsidRDefault="002F2E42" w:rsidP="004A25BA">
            <w:pPr>
              <w:pStyle w:val="TableParagraph"/>
              <w:spacing w:line="248" w:lineRule="exact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E-post:</w:t>
            </w:r>
          </w:p>
        </w:tc>
        <w:tc>
          <w:tcPr>
            <w:tcW w:w="4285" w:type="dxa"/>
          </w:tcPr>
          <w:p w:rsidR="002F2E42" w:rsidRPr="0008334D" w:rsidRDefault="006D7DD1" w:rsidP="006D7DD1">
            <w:pPr>
              <w:pStyle w:val="TableParagraph"/>
              <w:spacing w:before="62" w:line="417" w:lineRule="auto"/>
              <w:ind w:left="108" w:right="338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Att: Nam</w:t>
            </w:r>
            <w:r w:rsidR="002F2E42" w:rsidRPr="0008334D">
              <w:rPr>
                <w:rFonts w:asciiTheme="minorHAnsi" w:hAnsiTheme="minorHAnsi"/>
                <w:lang w:val="nn-NO"/>
              </w:rPr>
              <w:t>n: Rolle:</w:t>
            </w:r>
          </w:p>
          <w:p w:rsidR="002F2E42" w:rsidRPr="0008334D" w:rsidRDefault="002F2E42" w:rsidP="004A25BA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E-post:</w:t>
            </w:r>
          </w:p>
        </w:tc>
      </w:tr>
    </w:tbl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Lovval og verneting</w:t>
      </w:r>
    </w:p>
    <w:p w:rsidR="002F2E42" w:rsidRPr="0008334D" w:rsidRDefault="002F2E42" w:rsidP="002F2E42">
      <w:pPr>
        <w:pStyle w:val="Brdtekst"/>
        <w:spacing w:before="187" w:line="266" w:lineRule="auto"/>
        <w:ind w:left="1518" w:right="5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Avtalen er underlagt norsk rett og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vedtar </w:t>
      </w:r>
      <w:r w:rsidRPr="0008334D">
        <w:rPr>
          <w:rFonts w:asciiTheme="minorHAnsi" w:hAnsiTheme="minorHAnsi"/>
          <w:highlight w:val="yellow"/>
          <w:lang w:val="nn-NO"/>
        </w:rPr>
        <w:t>Asker og Bærum</w:t>
      </w:r>
      <w:r w:rsidRPr="0008334D">
        <w:rPr>
          <w:rFonts w:asciiTheme="minorHAnsi" w:hAnsiTheme="minorHAnsi"/>
          <w:lang w:val="nn-NO"/>
        </w:rPr>
        <w:t xml:space="preserve"> tingr</w:t>
      </w:r>
      <w:r w:rsidR="00873753" w:rsidRPr="0008334D">
        <w:rPr>
          <w:rFonts w:asciiTheme="minorHAnsi" w:hAnsiTheme="minorHAnsi"/>
          <w:lang w:val="nn-NO"/>
        </w:rPr>
        <w:t>ett som verneting. Dette gjeld</w:t>
      </w:r>
      <w:r w:rsidRPr="0008334D">
        <w:rPr>
          <w:rFonts w:asciiTheme="minorHAnsi" w:hAnsiTheme="minorHAnsi"/>
          <w:lang w:val="nn-NO"/>
        </w:rPr>
        <w:t xml:space="preserve"> også etter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 av Avtalen.</w:t>
      </w:r>
    </w:p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Underte</w:t>
      </w:r>
      <w:r w:rsidR="00DB3B56">
        <w:rPr>
          <w:rFonts w:asciiTheme="minorHAnsi" w:hAnsiTheme="minorHAnsi"/>
          <w:lang w:val="nn-NO"/>
        </w:rPr>
        <w:t>ik</w:t>
      </w:r>
      <w:r w:rsidRPr="0008334D">
        <w:rPr>
          <w:rFonts w:asciiTheme="minorHAnsi" w:hAnsiTheme="minorHAnsi"/>
          <w:lang w:val="nn-NO"/>
        </w:rPr>
        <w:t>ning</w:t>
      </w:r>
    </w:p>
    <w:p w:rsidR="002F2E42" w:rsidRPr="0008334D" w:rsidRDefault="002F2E42" w:rsidP="002F2E42">
      <w:pPr>
        <w:pStyle w:val="Brdtekst"/>
        <w:spacing w:before="192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</w:t>
      </w:r>
      <w:r w:rsidR="00873753" w:rsidRPr="0008334D">
        <w:rPr>
          <w:rFonts w:asciiTheme="minorHAnsi" w:hAnsiTheme="minorHAnsi"/>
          <w:lang w:val="nn-NO"/>
        </w:rPr>
        <w:t xml:space="preserve">ligg føre </w:t>
      </w:r>
      <w:r w:rsidRPr="0008334D">
        <w:rPr>
          <w:rFonts w:asciiTheme="minorHAnsi" w:hAnsiTheme="minorHAnsi"/>
          <w:lang w:val="nn-NO"/>
        </w:rPr>
        <w:t>i to original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r, </w:t>
      </w:r>
      <w:r w:rsidR="00873753" w:rsidRPr="0008334D">
        <w:rPr>
          <w:rFonts w:asciiTheme="minorHAnsi" w:hAnsiTheme="minorHAnsi"/>
          <w:lang w:val="nn-NO"/>
        </w:rPr>
        <w:t>der</w:t>
      </w:r>
      <w:r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beh</w:t>
      </w:r>
      <w:r w:rsidR="00873753" w:rsidRPr="0008334D">
        <w:rPr>
          <w:rFonts w:asciiTheme="minorHAnsi" w:hAnsiTheme="minorHAnsi"/>
          <w:lang w:val="nn-NO"/>
        </w:rPr>
        <w:t>eld</w:t>
      </w:r>
      <w:r w:rsidRPr="0008334D">
        <w:rPr>
          <w:rFonts w:asciiTheme="minorHAnsi" w:hAnsiTheme="minorHAnsi"/>
          <w:lang w:val="nn-NO"/>
        </w:rPr>
        <w:t xml:space="preserve"> e</w:t>
      </w:r>
      <w:r w:rsidR="00873753" w:rsidRPr="0008334D">
        <w:rPr>
          <w:rFonts w:asciiTheme="minorHAnsi" w:hAnsiTheme="minorHAnsi"/>
          <w:lang w:val="nn-NO"/>
        </w:rPr>
        <w:t>itt eksemplar k</w:t>
      </w:r>
      <w:r w:rsidRPr="0008334D">
        <w:rPr>
          <w:rFonts w:asciiTheme="minorHAnsi" w:hAnsiTheme="minorHAnsi"/>
          <w:lang w:val="nn-NO"/>
        </w:rPr>
        <w:t>v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tabs>
          <w:tab w:val="left" w:pos="1836"/>
        </w:tabs>
        <w:spacing w:before="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sz w:val="29"/>
          <w:lang w:val="nn-NO"/>
        </w:rPr>
        <w:tab/>
      </w:r>
    </w:p>
    <w:p w:rsidR="002F2E42" w:rsidRPr="0008334D" w:rsidRDefault="00873753" w:rsidP="002F2E42">
      <w:pPr>
        <w:spacing w:before="120"/>
        <w:jc w:val="center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Sta</w:t>
      </w:r>
      <w:r w:rsidR="002F2E42" w:rsidRPr="0008334D">
        <w:rPr>
          <w:rFonts w:asciiTheme="minorHAnsi" w:hAnsiTheme="minorHAnsi"/>
          <w:lang w:val="nn-NO"/>
        </w:rPr>
        <w:t xml:space="preserve">d og dato: </w:t>
      </w:r>
      <w:r w:rsidR="002F2E42" w:rsidRPr="0008334D">
        <w:rPr>
          <w:rFonts w:asciiTheme="minorHAnsi" w:hAnsiTheme="minorHAnsi"/>
          <w:highlight w:val="yellow"/>
          <w:lang w:val="nn-NO"/>
        </w:rPr>
        <w:t>XX, XX.XX.XX</w:t>
      </w:r>
    </w:p>
    <w:p w:rsidR="002F2E42" w:rsidRPr="0008334D" w:rsidRDefault="002F2E42" w:rsidP="002F2E42">
      <w:pPr>
        <w:spacing w:before="12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ind w:left="7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 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  <w:t>På vegne av data</w:t>
      </w:r>
      <w:r w:rsidR="00F9135D" w:rsidRPr="0008334D">
        <w:rPr>
          <w:rFonts w:asciiTheme="minorHAnsi" w:hAnsiTheme="minorHAnsi"/>
          <w:lang w:val="nn-NO"/>
        </w:rPr>
        <w:t>behandlar</w:t>
      </w: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………………………..</w:t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="00BD5115" w:rsidRPr="0008334D">
        <w:rPr>
          <w:rFonts w:asciiTheme="minorHAnsi" w:hAnsiTheme="minorHAnsi"/>
          <w:lang w:val="nn-NO"/>
        </w:rPr>
        <w:t xml:space="preserve">        </w:t>
      </w:r>
      <w:r w:rsidRPr="0008334D">
        <w:rPr>
          <w:rFonts w:asciiTheme="minorHAnsi" w:hAnsiTheme="minorHAnsi"/>
          <w:lang w:val="nn-NO"/>
        </w:rPr>
        <w:t>………………………</w:t>
      </w:r>
    </w:p>
    <w:p w:rsidR="002F2E42" w:rsidRPr="0008334D" w:rsidRDefault="00BD5115" w:rsidP="002F2E42">
      <w:pPr>
        <w:spacing w:before="120"/>
        <w:jc w:val="center"/>
        <w:rPr>
          <w:rFonts w:asciiTheme="minorHAnsi" w:hAnsiTheme="minorHAnsi"/>
          <w:lang w:val="nn-NO"/>
        </w:rPr>
        <w:sectPr w:rsidR="002F2E42" w:rsidRPr="0008334D">
          <w:footerReference w:type="default" r:id="rId9"/>
          <w:pgSz w:w="11910" w:h="16840"/>
          <w:pgMar w:top="1400" w:right="1300" w:bottom="920" w:left="440" w:header="0" w:footer="738" w:gutter="0"/>
          <w:cols w:space="708"/>
        </w:sectPr>
      </w:pPr>
      <w:r w:rsidRPr="0008334D">
        <w:rPr>
          <w:rFonts w:asciiTheme="minorHAnsi" w:hAnsiTheme="minorHAnsi"/>
          <w:lang w:val="nn-NO"/>
        </w:rPr>
        <w:t xml:space="preserve">    </w:t>
      </w:r>
      <w:r w:rsidR="002F2E42" w:rsidRPr="0008334D">
        <w:rPr>
          <w:rFonts w:asciiTheme="minorHAnsi" w:hAnsiTheme="minorHAnsi"/>
          <w:lang w:val="nn-NO"/>
        </w:rPr>
        <w:t>(underskrift)</w:t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  <w:t xml:space="preserve">(underskrift) </w:t>
      </w:r>
    </w:p>
    <w:p w:rsidR="002F2E42" w:rsidRPr="0008334D" w:rsidRDefault="002F2E42" w:rsidP="002F2E42">
      <w:pPr>
        <w:pStyle w:val="Overskrift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VEDLEGG 1 – DETALJERTE KRAV TIL INFORMASJONS</w:t>
      </w:r>
      <w:r w:rsidR="004D011F">
        <w:rPr>
          <w:rFonts w:asciiTheme="minorHAnsi" w:hAnsiTheme="minorHAnsi"/>
          <w:lang w:val="nn-NO"/>
        </w:rPr>
        <w:t>TRYGGLEIK</w:t>
      </w:r>
    </w:p>
    <w:p w:rsidR="002F2E42" w:rsidRPr="0008334D" w:rsidRDefault="002F2E42" w:rsidP="002F2E42">
      <w:pPr>
        <w:spacing w:before="185"/>
        <w:ind w:left="1091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Data</w:t>
      </w:r>
      <w:r w:rsidR="00F9135D" w:rsidRPr="0008334D">
        <w:rPr>
          <w:rFonts w:asciiTheme="minorHAnsi" w:hAnsiTheme="minorHAnsi"/>
          <w:i/>
          <w:lang w:val="nn-NO"/>
        </w:rPr>
        <w:t>behandlar</w:t>
      </w:r>
      <w:r w:rsidRPr="0008334D">
        <w:rPr>
          <w:rFonts w:asciiTheme="minorHAnsi" w:hAnsiTheme="minorHAnsi"/>
          <w:i/>
          <w:lang w:val="nn-NO"/>
        </w:rPr>
        <w:t xml:space="preserve"> har e</w:t>
      </w:r>
      <w:r w:rsidR="00873753" w:rsidRPr="0008334D">
        <w:rPr>
          <w:rFonts w:asciiTheme="minorHAnsi" w:hAnsiTheme="minorHAnsi"/>
          <w:i/>
          <w:lang w:val="nn-NO"/>
        </w:rPr>
        <w:t>i</w:t>
      </w:r>
      <w:r w:rsidRPr="0008334D">
        <w:rPr>
          <w:rFonts w:asciiTheme="minorHAnsi" w:hAnsiTheme="minorHAnsi"/>
          <w:i/>
          <w:lang w:val="nn-NO"/>
        </w:rPr>
        <w:t xml:space="preserve"> s</w:t>
      </w:r>
      <w:r w:rsidR="00873753" w:rsidRPr="0008334D">
        <w:rPr>
          <w:rFonts w:asciiTheme="minorHAnsi" w:hAnsiTheme="minorHAnsi"/>
          <w:i/>
          <w:lang w:val="nn-NO"/>
        </w:rPr>
        <w:t>jølvstendig</w:t>
      </w:r>
      <w:r w:rsidRPr="0008334D">
        <w:rPr>
          <w:rFonts w:asciiTheme="minorHAnsi" w:hAnsiTheme="minorHAnsi"/>
          <w:i/>
          <w:lang w:val="nn-NO"/>
        </w:rPr>
        <w:t xml:space="preserve"> plikt til å gjennomføre e</w:t>
      </w:r>
      <w:r w:rsidR="00873753" w:rsidRPr="0008334D">
        <w:rPr>
          <w:rFonts w:asciiTheme="minorHAnsi" w:hAnsiTheme="minorHAnsi"/>
          <w:i/>
          <w:lang w:val="nn-NO"/>
        </w:rPr>
        <w:t>i</w:t>
      </w:r>
      <w:r w:rsidRPr="0008334D">
        <w:rPr>
          <w:rFonts w:asciiTheme="minorHAnsi" w:hAnsiTheme="minorHAnsi"/>
          <w:i/>
          <w:lang w:val="nn-NO"/>
        </w:rPr>
        <w:t>gn</w:t>
      </w:r>
      <w:r w:rsidR="00873753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 xml:space="preserve"> </w:t>
      </w:r>
      <w:r w:rsidR="00873753" w:rsidRPr="0008334D">
        <w:rPr>
          <w:rFonts w:asciiTheme="minorHAnsi" w:hAnsiTheme="minorHAnsi"/>
          <w:i/>
          <w:lang w:val="nn-NO"/>
        </w:rPr>
        <w:t>tryggleikstiltak</w:t>
      </w:r>
      <w:r w:rsidRPr="0008334D">
        <w:rPr>
          <w:rFonts w:asciiTheme="minorHAnsi" w:hAnsiTheme="minorHAnsi"/>
          <w:i/>
          <w:lang w:val="nn-NO"/>
        </w:rPr>
        <w:t xml:space="preserve"> etter artikkel 32. Følg</w:t>
      </w:r>
      <w:r w:rsidR="00873753" w:rsidRPr="0008334D">
        <w:rPr>
          <w:rFonts w:asciiTheme="minorHAnsi" w:hAnsiTheme="minorHAnsi"/>
          <w:i/>
          <w:lang w:val="nn-NO"/>
        </w:rPr>
        <w:t>jande</w:t>
      </w:r>
      <w:r w:rsidRPr="0008334D">
        <w:rPr>
          <w:rFonts w:asciiTheme="minorHAnsi" w:hAnsiTheme="minorHAnsi"/>
          <w:i/>
          <w:lang w:val="nn-NO"/>
        </w:rPr>
        <w:t xml:space="preserve"> opplist</w:t>
      </w:r>
      <w:r w:rsidR="00873753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 xml:space="preserve"> tiltak er minimumskrav som må oppfyll</w:t>
      </w:r>
      <w:r w:rsidR="00873753" w:rsidRPr="0008334D">
        <w:rPr>
          <w:rFonts w:asciiTheme="minorHAnsi" w:hAnsiTheme="minorHAnsi"/>
          <w:i/>
          <w:lang w:val="nn-NO"/>
        </w:rPr>
        <w:t>ast</w:t>
      </w:r>
      <w:r w:rsidRPr="0008334D">
        <w:rPr>
          <w:rFonts w:asciiTheme="minorHAnsi" w:hAnsiTheme="minorHAnsi"/>
          <w:i/>
          <w:lang w:val="nn-NO"/>
        </w:rPr>
        <w:t xml:space="preserve"> [</w:t>
      </w:r>
      <w:r w:rsidRPr="0008334D">
        <w:rPr>
          <w:rFonts w:asciiTheme="minorHAnsi" w:hAnsiTheme="minorHAnsi"/>
          <w:i/>
          <w:highlight w:val="yellow"/>
          <w:lang w:val="nn-NO"/>
        </w:rPr>
        <w:t>her list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 xml:space="preserve">ar ein </w:t>
      </w:r>
      <w:r w:rsidRPr="0008334D">
        <w:rPr>
          <w:rFonts w:asciiTheme="minorHAnsi" w:hAnsiTheme="minorHAnsi"/>
          <w:i/>
          <w:highlight w:val="yellow"/>
          <w:lang w:val="nn-NO"/>
        </w:rPr>
        <w:t>opp detaljerte krav til informasjons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tryggleik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dømer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2F2E42" w:rsidRPr="0008334D" w:rsidRDefault="002F2E42" w:rsidP="002F2E42">
      <w:pPr>
        <w:pStyle w:val="Brdtekst"/>
        <w:spacing w:before="11"/>
        <w:rPr>
          <w:rFonts w:asciiTheme="minorHAnsi" w:hAnsiTheme="minorHAnsi"/>
          <w:i/>
          <w:sz w:val="13"/>
          <w:lang w:val="nn-NO"/>
        </w:rPr>
      </w:pPr>
    </w:p>
    <w:p w:rsidR="002F2E42" w:rsidRPr="0008334D" w:rsidRDefault="002F2E42" w:rsidP="002F2E42">
      <w:pPr>
        <w:ind w:left="851"/>
        <w:rPr>
          <w:rFonts w:asciiTheme="minorHAnsi" w:hAnsiTheme="minorHAnsi"/>
          <w:sz w:val="20"/>
          <w:lang w:val="nn-NO"/>
        </w:rPr>
      </w:pPr>
      <w:r w:rsidRPr="0008334D">
        <w:rPr>
          <w:rFonts w:asciiTheme="minorHAnsi" w:hAnsiTheme="minorHAnsi"/>
          <w:sz w:val="20"/>
          <w:lang w:val="nn-NO"/>
        </w:rPr>
        <w:tab/>
      </w: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95"/>
        <w:gridCol w:w="1209"/>
        <w:gridCol w:w="4677"/>
      </w:tblGrid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Nr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Krav</w:t>
            </w:r>
          </w:p>
        </w:tc>
        <w:tc>
          <w:tcPr>
            <w:tcW w:w="1209" w:type="dxa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Ja/Nei/IR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br/>
            </w:r>
            <w:r w:rsidRPr="00DB3B56">
              <w:rPr>
                <w:rFonts w:asciiTheme="minorHAnsi" w:hAnsiTheme="minorHAnsi"/>
                <w:lang w:val="nn-NO"/>
              </w:rPr>
              <w:t>(</w:t>
            </w:r>
            <w:r w:rsidR="002D3E31">
              <w:rPr>
                <w:rFonts w:asciiTheme="minorHAnsi" w:hAnsiTheme="minorHAnsi"/>
                <w:lang w:val="nn-NO"/>
              </w:rPr>
              <w:t>angje</w:t>
            </w:r>
            <w:r w:rsidRPr="0008334D">
              <w:rPr>
                <w:rFonts w:asciiTheme="minorHAnsi" w:hAnsiTheme="minorHAnsi"/>
                <w:lang w:val="nn-NO"/>
              </w:rPr>
              <w:t xml:space="preserve"> IR </w:t>
            </w:r>
            <w:r w:rsidR="00873753" w:rsidRPr="0008334D">
              <w:rPr>
                <w:rFonts w:asciiTheme="minorHAnsi" w:hAnsiTheme="minorHAnsi"/>
                <w:lang w:val="nn-NO"/>
              </w:rPr>
              <w:t>dersom</w:t>
            </w:r>
            <w:r w:rsidRPr="0008334D">
              <w:rPr>
                <w:rFonts w:asciiTheme="minorHAnsi" w:hAnsiTheme="minorHAnsi"/>
                <w:lang w:val="nn-NO"/>
              </w:rPr>
              <w:t xml:space="preserve"> kravet ikk</w:t>
            </w:r>
            <w:r w:rsidR="00873753" w:rsidRPr="0008334D">
              <w:rPr>
                <w:rFonts w:asciiTheme="minorHAnsi" w:hAnsiTheme="minorHAnsi"/>
                <w:lang w:val="nn-NO"/>
              </w:rPr>
              <w:t>je er relevant i denne sama</w:t>
            </w:r>
            <w:r w:rsidRPr="0008334D">
              <w:rPr>
                <w:rFonts w:asciiTheme="minorHAnsi" w:hAnsiTheme="minorHAnsi"/>
                <w:lang w:val="nn-NO"/>
              </w:rPr>
              <w:t>n-heng</w:t>
            </w:r>
            <w:r w:rsidR="00873753" w:rsidRPr="0008334D">
              <w:rPr>
                <w:rFonts w:asciiTheme="minorHAnsi" w:hAnsiTheme="minorHAnsi"/>
                <w:lang w:val="nn-NO"/>
              </w:rPr>
              <w:t>en</w:t>
            </w:r>
            <w:r w:rsidRPr="0008334D">
              <w:rPr>
                <w:rFonts w:asciiTheme="minorHAnsi" w:hAnsiTheme="minorHAnsi"/>
                <w:lang w:val="nn-NO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b/>
                <w:lang w:val="nn-NO"/>
              </w:rPr>
              <w:t>behandlar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b/>
                <w:lang w:val="nn-NO"/>
              </w:rPr>
              <w:t>s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>i</w:t>
            </w:r>
            <w:r w:rsidRPr="0008334D">
              <w:rPr>
                <w:rFonts w:asciiTheme="minorHAnsi" w:hAnsiTheme="minorHAnsi"/>
                <w:b/>
                <w:lang w:val="nn-NO"/>
              </w:rPr>
              <w:t xml:space="preserve"> beskriv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>ing</w:t>
            </w:r>
            <w:r w:rsidRPr="0008334D">
              <w:rPr>
                <w:rFonts w:asciiTheme="minorHAnsi" w:hAnsiTheme="minorHAnsi"/>
                <w:b/>
                <w:lang w:val="nn-NO"/>
              </w:rPr>
              <w:br/>
            </w:r>
            <w:r w:rsidRPr="0008334D">
              <w:rPr>
                <w:rFonts w:asciiTheme="minorHAnsi" w:hAnsiTheme="minorHAnsi"/>
                <w:lang w:val="nn-NO"/>
              </w:rPr>
              <w:t>Utd</w:t>
            </w:r>
            <w:r w:rsidR="00873753" w:rsidRPr="0008334D">
              <w:rPr>
                <w:rFonts w:asciiTheme="minorHAnsi" w:hAnsiTheme="minorHAnsi"/>
                <w:lang w:val="nn-NO"/>
              </w:rPr>
              <w:t>ju</w:t>
            </w:r>
            <w:r w:rsidRPr="0008334D">
              <w:rPr>
                <w:rFonts w:asciiTheme="minorHAnsi" w:hAnsiTheme="minorHAnsi"/>
                <w:lang w:val="nn-NO"/>
              </w:rPr>
              <w:t xml:space="preserve">p kort </w:t>
            </w:r>
            <w:r w:rsidR="00873753" w:rsidRPr="0008334D">
              <w:rPr>
                <w:rFonts w:asciiTheme="minorHAnsi" w:hAnsiTheme="minorHAnsi"/>
                <w:lang w:val="nn-NO"/>
              </w:rPr>
              <w:t>kvi</w:t>
            </w:r>
            <w:r w:rsidRPr="0008334D">
              <w:rPr>
                <w:rFonts w:asciiTheme="minorHAnsi" w:hAnsiTheme="minorHAnsi"/>
                <w:lang w:val="nn-NO"/>
              </w:rPr>
              <w:t>for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det er svart Ja eller Nei.</w:t>
            </w:r>
            <w:r w:rsidR="00873753" w:rsidRPr="0008334D">
              <w:rPr>
                <w:rFonts w:asciiTheme="minorHAnsi" w:hAnsiTheme="minorHAnsi"/>
                <w:lang w:val="nn-NO"/>
              </w:rPr>
              <w:br/>
              <w:t>Dersom</w:t>
            </w:r>
            <w:r w:rsidRPr="0008334D">
              <w:rPr>
                <w:rFonts w:asciiTheme="minorHAnsi" w:hAnsiTheme="minorHAnsi"/>
                <w:lang w:val="nn-NO"/>
              </w:rPr>
              <w:t xml:space="preserve"> det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referer</w:t>
            </w:r>
            <w:r w:rsidR="00873753" w:rsidRPr="0008334D">
              <w:rPr>
                <w:rFonts w:asciiTheme="minorHAnsi" w:hAnsiTheme="minorHAnsi"/>
                <w:lang w:val="nn-NO"/>
              </w:rPr>
              <w:t>t</w:t>
            </w:r>
            <w:r w:rsidRPr="0008334D">
              <w:rPr>
                <w:rFonts w:asciiTheme="minorHAnsi" w:hAnsiTheme="minorHAnsi"/>
                <w:lang w:val="nn-NO"/>
              </w:rPr>
              <w:t xml:space="preserve"> til andre dokument</w:t>
            </w:r>
            <w:r w:rsidR="00873753" w:rsidRPr="0008334D">
              <w:rPr>
                <w:rFonts w:asciiTheme="minorHAnsi" w:hAnsiTheme="minorHAnsi"/>
                <w:lang w:val="nn-NO"/>
              </w:rPr>
              <w:t>,</w:t>
            </w:r>
            <w:r w:rsidRPr="0008334D">
              <w:rPr>
                <w:rFonts w:asciiTheme="minorHAnsi" w:hAnsiTheme="minorHAnsi"/>
                <w:lang w:val="nn-NO"/>
              </w:rPr>
              <w:t xml:space="preserve"> må referansen v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re nøyaktig m</w:t>
            </w:r>
            <w:r w:rsidR="00873753" w:rsidRPr="0008334D">
              <w:rPr>
                <w:rFonts w:asciiTheme="minorHAnsi" w:hAnsiTheme="minorHAnsi"/>
                <w:lang w:val="nn-NO"/>
              </w:rPr>
              <w:t>.o.</w:t>
            </w:r>
            <w:r w:rsidRPr="0008334D">
              <w:rPr>
                <w:rFonts w:asciiTheme="minorHAnsi" w:hAnsiTheme="minorHAnsi"/>
                <w:lang w:val="nn-NO"/>
              </w:rPr>
              <w:t>t dokument, sidenr, avsnitt, URL, etc.</w:t>
            </w: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inngå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nde kunnskap om, og opptrer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DB3B56">
              <w:rPr>
                <w:rFonts w:asciiTheme="minorHAnsi" w:hAnsiTheme="minorHAnsi"/>
                <w:lang w:val="nn-NO"/>
              </w:rPr>
              <w:t>i henhold til</w:t>
            </w:r>
            <w:r w:rsidR="00DB3B56">
              <w:rPr>
                <w:rFonts w:asciiTheme="minorHAnsi" w:hAnsiTheme="minorHAnsi"/>
                <w:lang w:val="nn-NO"/>
              </w:rPr>
              <w:t xml:space="preserve">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alle relevante punkt</w:t>
            </w:r>
            <w:r w:rsidRPr="0008334D">
              <w:rPr>
                <w:rFonts w:asciiTheme="minorHAnsi" w:hAnsiTheme="minorHAnsi"/>
                <w:lang w:val="nn-NO"/>
              </w:rPr>
              <w:t xml:space="preserve"> i GDPR (personvernforordning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e</w:t>
            </w:r>
            <w:r w:rsidR="00873753" w:rsidRPr="0008334D">
              <w:rPr>
                <w:rFonts w:asciiTheme="minorHAnsi" w:hAnsiTheme="minorHAnsi"/>
                <w:lang w:val="nn-NO"/>
              </w:rPr>
              <w:t>it leva</w:t>
            </w:r>
            <w:r w:rsidRPr="0008334D">
              <w:rPr>
                <w:rFonts w:asciiTheme="minorHAnsi" w:hAnsiTheme="minorHAnsi"/>
                <w:lang w:val="nn-NO"/>
              </w:rPr>
              <w:t>nde styringssystem (</w:t>
            </w:r>
            <w:r w:rsidR="00873753" w:rsidRPr="0008334D">
              <w:rPr>
                <w:rFonts w:asciiTheme="minorHAnsi" w:hAnsiTheme="minorHAnsi"/>
                <w:lang w:val="nn-NO"/>
              </w:rPr>
              <w:t>ISMS) for informasjons-tryggleik</w:t>
            </w:r>
            <w:r w:rsidRPr="0008334D">
              <w:rPr>
                <w:rFonts w:asciiTheme="minorHAnsi" w:hAnsiTheme="minorHAnsi"/>
                <w:lang w:val="nn-NO"/>
              </w:rPr>
              <w:t>, basert på god praksis so</w:t>
            </w:r>
            <w:r w:rsidR="00873753" w:rsidRPr="0008334D">
              <w:rPr>
                <w:rFonts w:asciiTheme="minorHAnsi" w:hAnsiTheme="minorHAnsi"/>
                <w:lang w:val="nn-NO"/>
              </w:rPr>
              <w:t>m t.d</w:t>
            </w:r>
            <w:r w:rsidRPr="00DB3B56">
              <w:rPr>
                <w:rFonts w:asciiTheme="minorHAnsi" w:hAnsiTheme="minorHAnsi"/>
                <w:lang w:val="nn-NO"/>
              </w:rPr>
              <w:t xml:space="preserve">. </w:t>
            </w:r>
            <w:r w:rsidR="002D3E31">
              <w:rPr>
                <w:rFonts w:asciiTheme="minorHAnsi" w:hAnsiTheme="minorHAnsi"/>
                <w:lang w:val="nn-NO"/>
              </w:rPr>
              <w:t>angjeve</w:t>
            </w:r>
            <w:r w:rsidRPr="0008334D">
              <w:rPr>
                <w:rFonts w:asciiTheme="minorHAnsi" w:hAnsiTheme="minorHAnsi"/>
                <w:lang w:val="nn-NO"/>
              </w:rPr>
              <w:t xml:space="preserve"> i ISO27001/2?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 og oppgåver for informasjonstryggleik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dokumentert i 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t organisasjonskart?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 og oppgåver beskrivne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på alle nivå?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ansvarsforhold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gjort kjen</w:t>
            </w:r>
            <w:r w:rsidR="00873753" w:rsidRPr="0008334D">
              <w:rPr>
                <w:rFonts w:asciiTheme="minorHAnsi" w:hAnsiTheme="minorHAnsi"/>
                <w:lang w:val="nn-NO"/>
              </w:rPr>
              <w:t>de</w:t>
            </w:r>
            <w:r w:rsidRPr="0008334D">
              <w:rPr>
                <w:rFonts w:asciiTheme="minorHAnsi" w:hAnsiTheme="minorHAnsi"/>
                <w:lang w:val="nn-NO"/>
              </w:rPr>
              <w:t xml:space="preserve"> for alle i organisasjonen?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alle </w:t>
            </w:r>
            <w:r w:rsidR="00873753" w:rsidRPr="0008334D">
              <w:rPr>
                <w:rFonts w:asciiTheme="minorHAnsi" w:hAnsiTheme="minorHAnsi"/>
                <w:lang w:val="nn-NO"/>
              </w:rPr>
              <w:t>tryggleiks</w:t>
            </w:r>
            <w:r w:rsidRPr="0008334D">
              <w:rPr>
                <w:rFonts w:asciiTheme="minorHAnsi" w:hAnsiTheme="minorHAnsi"/>
                <w:lang w:val="nn-NO"/>
              </w:rPr>
              <w:t>tstiltak dokumentert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 (organisatoriske, fysiske og tekniske)?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873753" w:rsidRPr="0008334D">
              <w:rPr>
                <w:rFonts w:asciiTheme="minorHAnsi" w:hAnsiTheme="minorHAnsi"/>
                <w:lang w:val="nn-NO"/>
              </w:rPr>
              <w:t>tryggleiksmål for verksemda</w:t>
            </w:r>
            <w:r w:rsidRPr="0008334D">
              <w:rPr>
                <w:rFonts w:asciiTheme="minorHAnsi" w:hAnsiTheme="minorHAnsi"/>
                <w:lang w:val="nn-NO"/>
              </w:rPr>
              <w:t xml:space="preserve"> fasts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tt?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873753" w:rsidRPr="0008334D">
              <w:rPr>
                <w:rFonts w:asciiTheme="minorHAnsi" w:hAnsiTheme="minorHAnsi"/>
                <w:lang w:val="nn-NO"/>
              </w:rPr>
              <w:t>tryggleiks</w:t>
            </w:r>
            <w:r w:rsidRPr="0008334D">
              <w:rPr>
                <w:rFonts w:asciiTheme="minorHAnsi" w:hAnsiTheme="minorHAnsi"/>
                <w:lang w:val="nn-NO"/>
              </w:rPr>
              <w:t xml:space="preserve">strategi for å nå </w:t>
            </w:r>
            <w:r w:rsidR="00873753" w:rsidRPr="0008334D">
              <w:rPr>
                <w:rFonts w:asciiTheme="minorHAnsi" w:hAnsiTheme="minorHAnsi"/>
                <w:lang w:val="nn-NO"/>
              </w:rPr>
              <w:t>tryggleiksmåla</w:t>
            </w:r>
            <w:r w:rsidRPr="0008334D">
              <w:rPr>
                <w:rFonts w:asciiTheme="minorHAnsi" w:hAnsiTheme="minorHAnsi"/>
                <w:lang w:val="nn-NO"/>
              </w:rPr>
              <w:t xml:space="preserve"> utarbeid</w:t>
            </w:r>
            <w:r w:rsidR="00873753" w:rsidRPr="0008334D">
              <w:rPr>
                <w:rFonts w:asciiTheme="minorHAnsi" w:hAnsiTheme="minorHAnsi"/>
                <w:lang w:val="nn-NO"/>
              </w:rPr>
              <w:t>d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</w:t>
            </w:r>
            <w:r w:rsidR="00873753" w:rsidRPr="0008334D">
              <w:rPr>
                <w:rFonts w:asciiTheme="minorHAnsi" w:hAnsiTheme="minorHAnsi"/>
                <w:lang w:val="nn-NO"/>
              </w:rPr>
              <w:t>d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for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å </w:t>
            </w:r>
            <w:r w:rsidRPr="0008334D">
              <w:rPr>
                <w:rFonts w:asciiTheme="minorHAnsi" w:hAnsiTheme="minorHAnsi"/>
                <w:lang w:val="nn-NO"/>
              </w:rPr>
              <w:t>gjennomfør</w:t>
            </w:r>
            <w:r w:rsidR="00873753" w:rsidRPr="0008334D">
              <w:rPr>
                <w:rFonts w:asciiTheme="minorHAnsi" w:hAnsiTheme="minorHAnsi"/>
                <w:lang w:val="nn-NO"/>
              </w:rPr>
              <w:t>e risikovurderinga</w:t>
            </w:r>
            <w:r w:rsidRPr="0008334D">
              <w:rPr>
                <w:rFonts w:asciiTheme="minorHAnsi" w:hAnsiTheme="minorHAnsi"/>
                <w:lang w:val="nn-NO"/>
              </w:rPr>
              <w:t>r, inkludert oppfølging av tiltak?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alle medarbeid</w:t>
            </w:r>
            <w:r w:rsidR="00873753" w:rsidRPr="0008334D">
              <w:rPr>
                <w:rFonts w:asciiTheme="minorHAnsi" w:hAnsiTheme="minorHAnsi"/>
                <w:lang w:val="nn-NO"/>
              </w:rPr>
              <w:t>arar</w:t>
            </w:r>
            <w:r w:rsidRPr="0008334D">
              <w:rPr>
                <w:rFonts w:asciiTheme="minorHAnsi" w:hAnsiTheme="minorHAnsi"/>
                <w:lang w:val="nn-NO"/>
              </w:rPr>
              <w:t xml:space="preserve"> informert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 om si </w:t>
            </w:r>
            <w:r w:rsidR="009D7660" w:rsidRPr="0008334D">
              <w:rPr>
                <w:rFonts w:asciiTheme="minorHAnsi" w:hAnsiTheme="minorHAnsi"/>
                <w:lang w:val="nn-NO"/>
              </w:rPr>
              <w:t>teieplikt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og klar over</w:t>
            </w:r>
            <w:r w:rsidR="00DB3B56">
              <w:rPr>
                <w:rFonts w:asciiTheme="minorHAnsi" w:hAnsiTheme="minorHAnsi"/>
                <w:lang w:val="nn-NO"/>
              </w:rPr>
              <w:t xml:space="preserve"> innha</w:t>
            </w:r>
            <w:r w:rsidRPr="0008334D">
              <w:rPr>
                <w:rFonts w:asciiTheme="minorHAnsi" w:hAnsiTheme="minorHAnsi"/>
                <w:lang w:val="nn-NO"/>
              </w:rPr>
              <w:t xml:space="preserve">ld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i </w:t>
            </w:r>
            <w:r w:rsidRPr="0008334D">
              <w:rPr>
                <w:rFonts w:asciiTheme="minorHAnsi" w:hAnsiTheme="minorHAnsi"/>
                <w:lang w:val="nn-NO"/>
              </w:rPr>
              <w:t>og omfang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av den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lastRenderedPageBreak/>
              <w:t>11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konsekvens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 ved br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ot </w:t>
            </w:r>
            <w:r w:rsidRPr="0008334D">
              <w:rPr>
                <w:rFonts w:asciiTheme="minorHAnsi" w:hAnsiTheme="minorHAnsi"/>
                <w:lang w:val="nn-NO"/>
              </w:rPr>
              <w:t xml:space="preserve">på </w:t>
            </w:r>
            <w:r w:rsidR="009D7660" w:rsidRPr="0008334D">
              <w:rPr>
                <w:rFonts w:asciiTheme="minorHAnsi" w:hAnsiTheme="minorHAnsi"/>
                <w:lang w:val="nn-NO"/>
              </w:rPr>
              <w:t>teieplikt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beskr</w:t>
            </w:r>
            <w:r w:rsidR="00873753" w:rsidRPr="0008334D">
              <w:rPr>
                <w:rFonts w:asciiTheme="minorHAnsi" w:hAnsiTheme="minorHAnsi"/>
                <w:lang w:val="nn-NO"/>
              </w:rPr>
              <w:t>ivne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det jamleg g</w:t>
            </w:r>
            <w:r w:rsidR="002F2E42" w:rsidRPr="0008334D">
              <w:rPr>
                <w:rFonts w:asciiTheme="minorHAnsi" w:hAnsiTheme="minorHAnsi"/>
                <w:lang w:val="nn-NO"/>
              </w:rPr>
              <w:t>jennomfør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 </w:t>
            </w:r>
            <w:r w:rsidRPr="0008334D">
              <w:rPr>
                <w:rFonts w:asciiTheme="minorHAnsi" w:hAnsiTheme="minorHAnsi"/>
                <w:lang w:val="nn-NO"/>
              </w:rPr>
              <w:t>tryggleiksrevisjon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og minimum årlig?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B4649A" w:rsidRPr="0002535D" w:rsidTr="00B4649A">
        <w:trPr>
          <w:trHeight w:val="1178"/>
        </w:trPr>
        <w:tc>
          <w:tcPr>
            <w:tcW w:w="507" w:type="dxa"/>
            <w:vMerge w:val="restart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  <w:r w:rsidRPr="00B05683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95" w:type="dxa"/>
            <w:shd w:val="clear" w:color="auto" w:fill="auto"/>
          </w:tcPr>
          <w:p w:rsidR="00B4649A" w:rsidRDefault="00B4649A" w:rsidP="0062662E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Dekkjer tryggleiks-revisjonen minimum:</w:t>
            </w:r>
          </w:p>
          <w:p w:rsidR="00B4649A" w:rsidRPr="00B4649A" w:rsidRDefault="00B4649A" w:rsidP="0062662E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8334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a)</w:t>
            </w:r>
            <w:r w:rsidRPr="0008334D">
              <w:rPr>
                <w:rFonts w:asciiTheme="minorHAnsi" w:hAnsiTheme="minorHAnsi"/>
                <w:lang w:val="nn-NO"/>
              </w:rPr>
              <w:t xml:space="preserve">Plassering av ansvar og organisering av tryggleiksarbeidet </w:t>
            </w:r>
          </w:p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8334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b-NO"/>
              </w:rPr>
              <w:t xml:space="preserve">b) </w:t>
            </w:r>
            <w:r w:rsidRPr="0008334D">
              <w:rPr>
                <w:rFonts w:asciiTheme="minorHAnsi" w:hAnsiTheme="minorHAnsi"/>
                <w:lang w:val="nn-NO"/>
              </w:rPr>
              <w:t>Kvalitet på tryggleiksmål og tryggleiksstrategi</w:t>
            </w:r>
          </w:p>
          <w:p w:rsidR="00B4649A" w:rsidRPr="0002535D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90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4649A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 xml:space="preserve">c) </w:t>
            </w:r>
            <w:r w:rsidRPr="0008334D">
              <w:rPr>
                <w:rFonts w:asciiTheme="minorHAnsi" w:hAnsiTheme="minorHAnsi"/>
                <w:lang w:val="nn-NO"/>
              </w:rPr>
              <w:t>Overhalding av prosedyr</w:t>
            </w:r>
            <w:r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r for bruk av informasjons-system og person-opplysningar 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578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05683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d) Resultat</w:t>
            </w:r>
            <w:r w:rsidRPr="005C67FF">
              <w:rPr>
                <w:rFonts w:asciiTheme="minorHAnsi" w:hAnsiTheme="minorHAnsi"/>
                <w:lang w:val="nn-NO"/>
              </w:rPr>
              <w:t xml:space="preserve"> av</w:t>
            </w:r>
            <w:r>
              <w:rPr>
                <w:rFonts w:asciiTheme="minorHAnsi" w:hAnsiTheme="minorHAnsi"/>
              </w:rPr>
              <w:t xml:space="preserve"> opplæring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05683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e) </w:t>
            </w:r>
            <w:r w:rsidRPr="00B05683">
              <w:rPr>
                <w:rFonts w:asciiTheme="minorHAnsi" w:hAnsiTheme="minorHAnsi"/>
                <w:lang w:val="nb-NO"/>
              </w:rPr>
              <w:t>Forvaltn</w:t>
            </w:r>
            <w:r>
              <w:rPr>
                <w:rFonts w:asciiTheme="minorHAnsi" w:hAnsiTheme="minorHAnsi"/>
                <w:lang w:val="nb-NO"/>
              </w:rPr>
              <w:t>ing og bruk av</w:t>
            </w:r>
            <w:r w:rsidRPr="005C67FF">
              <w:rPr>
                <w:rFonts w:asciiTheme="minorHAnsi" w:hAnsiTheme="minorHAnsi"/>
                <w:lang w:val="nn-NO"/>
              </w:rPr>
              <w:t xml:space="preserve"> personopplysningar</w:t>
            </w:r>
            <w:r w:rsidRPr="00B05683">
              <w:rPr>
                <w:rFonts w:asciiTheme="minorHAnsi" w:hAnsiTheme="minorHAnsi"/>
                <w:lang w:val="nb-NO"/>
              </w:rPr>
              <w:t xml:space="preserve"> </w:t>
            </w:r>
          </w:p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2535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f) </w:t>
            </w:r>
            <w:r w:rsidRPr="00B05683">
              <w:rPr>
                <w:rFonts w:asciiTheme="minorHAnsi" w:hAnsiTheme="minorHAnsi"/>
                <w:lang w:val="nb-NO"/>
              </w:rPr>
              <w:t>Tilgang til person</w:t>
            </w:r>
            <w:r w:rsidRPr="005C67FF">
              <w:rPr>
                <w:rFonts w:asciiTheme="minorHAnsi" w:hAnsiTheme="minorHAnsi"/>
                <w:lang w:val="nn-NO"/>
              </w:rPr>
              <w:t>-opplysningar</w:t>
            </w:r>
            <w:r w:rsidRPr="00B05683">
              <w:rPr>
                <w:rFonts w:asciiTheme="minorHAnsi" w:hAnsiTheme="minorHAnsi"/>
                <w:lang w:val="nb-NO"/>
              </w:rPr>
              <w:t xml:space="preserve"> og tiltak mot uautorisert innsyn?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246034" w:rsidRDefault="00B4649A" w:rsidP="00B4649A">
            <w:pPr>
              <w:rPr>
                <w:rFonts w:asciiTheme="minorHAnsi" w:hAnsiTheme="minorHAnsi"/>
                <w:lang w:val="nb-NO"/>
              </w:rPr>
            </w:pPr>
            <w:r w:rsidRPr="00246034">
              <w:rPr>
                <w:rFonts w:asciiTheme="minorHAnsi" w:hAnsiTheme="minorHAnsi"/>
                <w:lang w:val="nb-NO"/>
              </w:rPr>
              <w:t xml:space="preserve">h) </w:t>
            </w:r>
            <w:r>
              <w:rPr>
                <w:rFonts w:asciiTheme="minorHAnsi" w:hAnsiTheme="minorHAnsi"/>
                <w:lang w:val="nb-NO"/>
              </w:rPr>
              <w:t>Effekten av etablerte tryggleiks</w:t>
            </w:r>
            <w:r w:rsidRPr="00246034">
              <w:rPr>
                <w:rFonts w:asciiTheme="minorHAnsi" w:hAnsiTheme="minorHAnsi"/>
                <w:lang w:val="nb-NO"/>
              </w:rPr>
              <w:t>tiltak?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246034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2535D" w:rsidRDefault="00B4649A" w:rsidP="00B4649A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i) </w:t>
            </w:r>
            <w:r w:rsidRPr="00B05683">
              <w:rPr>
                <w:rFonts w:asciiTheme="minorHAnsi" w:hAnsiTheme="minorHAnsi"/>
                <w:lang w:val="nb-NO"/>
              </w:rPr>
              <w:t>Ivaretak</w:t>
            </w:r>
            <w:r>
              <w:rPr>
                <w:rFonts w:asciiTheme="minorHAnsi" w:hAnsiTheme="minorHAnsi"/>
                <w:lang w:val="nb-NO"/>
              </w:rPr>
              <w:t>ing</w:t>
            </w:r>
            <w:r w:rsidRPr="00B05683">
              <w:rPr>
                <w:rFonts w:asciiTheme="minorHAnsi" w:hAnsiTheme="minorHAnsi"/>
                <w:lang w:val="nb-NO"/>
              </w:rPr>
              <w:t xml:space="preserve"> av informasjons-</w:t>
            </w:r>
            <w:r>
              <w:rPr>
                <w:rFonts w:asciiTheme="minorHAnsi" w:hAnsiTheme="minorHAnsi"/>
                <w:lang w:val="nb-NO"/>
              </w:rPr>
              <w:t>tryggleik hos kommunikasjons</w:t>
            </w:r>
            <w:r w:rsidRPr="005C67FF">
              <w:rPr>
                <w:rFonts w:asciiTheme="minorHAnsi" w:hAnsiTheme="minorHAnsi"/>
                <w:lang w:val="nn-NO"/>
              </w:rPr>
              <w:t>-partnarar</w:t>
            </w:r>
            <w:r>
              <w:rPr>
                <w:rFonts w:asciiTheme="minorHAnsi" w:hAnsiTheme="minorHAnsi"/>
                <w:lang w:val="nb-NO"/>
              </w:rPr>
              <w:t>, databehandla</w:t>
            </w:r>
            <w:r w:rsidRPr="00B05683">
              <w:rPr>
                <w:rFonts w:asciiTheme="minorHAnsi" w:hAnsiTheme="minorHAnsi"/>
                <w:lang w:val="nb-NO"/>
              </w:rPr>
              <w:t>r</w:t>
            </w:r>
            <w:r>
              <w:rPr>
                <w:rFonts w:asciiTheme="minorHAnsi" w:hAnsiTheme="minorHAnsi"/>
                <w:lang w:val="nb-NO"/>
              </w:rPr>
              <w:t>ar</w:t>
            </w:r>
            <w:r w:rsidRPr="00B05683">
              <w:rPr>
                <w:rFonts w:asciiTheme="minorHAnsi" w:hAnsiTheme="minorHAnsi"/>
                <w:lang w:val="nb-NO"/>
              </w:rPr>
              <w:t xml:space="preserve"> og levera</w:t>
            </w:r>
            <w:r>
              <w:rPr>
                <w:rFonts w:asciiTheme="minorHAnsi" w:hAnsiTheme="minorHAnsi"/>
                <w:lang w:val="nb-NO"/>
              </w:rPr>
              <w:t>ndøra</w:t>
            </w:r>
            <w:r w:rsidRPr="00B05683">
              <w:rPr>
                <w:rFonts w:asciiTheme="minorHAnsi" w:hAnsiTheme="minorHAnsi"/>
                <w:lang w:val="nb-NO"/>
              </w:rPr>
              <w:t>r?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det etablert prosedyre for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å følgje </w:t>
            </w:r>
            <w:r w:rsidRPr="0008334D">
              <w:rPr>
                <w:rFonts w:asciiTheme="minorHAnsi" w:hAnsiTheme="minorHAnsi"/>
                <w:lang w:val="nn-NO"/>
              </w:rPr>
              <w:t xml:space="preserve">opp resultatet (avvik) av </w:t>
            </w:r>
            <w:r w:rsidR="00AF43EF" w:rsidRPr="0008334D">
              <w:rPr>
                <w:rFonts w:asciiTheme="minorHAnsi" w:hAnsiTheme="minorHAnsi"/>
                <w:lang w:val="nn-NO"/>
              </w:rPr>
              <w:t>tryggleiksrevisjona</w:t>
            </w:r>
            <w:r w:rsidRPr="0008334D">
              <w:rPr>
                <w:rFonts w:asciiTheme="minorHAnsi" w:hAnsiTheme="minorHAnsi"/>
                <w:lang w:val="nn-NO"/>
              </w:rPr>
              <w:t>r?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alle medarbeida</w:t>
            </w:r>
            <w:r w:rsidR="002F2E42" w:rsidRPr="0008334D">
              <w:rPr>
                <w:rFonts w:asciiTheme="minorHAnsi" w:hAnsiTheme="minorHAnsi"/>
                <w:lang w:val="nn-NO"/>
              </w:rPr>
              <w:t>r</w:t>
            </w:r>
            <w:r w:rsidRPr="0008334D">
              <w:rPr>
                <w:rFonts w:asciiTheme="minorHAnsi" w:hAnsiTheme="minorHAnsi"/>
                <w:lang w:val="nn-NO"/>
              </w:rPr>
              <w:t>ar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klar over ansvaret de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har for å </w:t>
            </w:r>
            <w:r w:rsidR="002F2E42" w:rsidRPr="0008334D">
              <w:rPr>
                <w:rFonts w:asciiTheme="minorHAnsi" w:hAnsiTheme="minorHAnsi"/>
                <w:lang w:val="nn-NO"/>
              </w:rPr>
              <w:lastRenderedPageBreak/>
              <w:t xml:space="preserve">melde avvik? 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AF43EF" w:rsidRPr="0008334D">
              <w:rPr>
                <w:rFonts w:asciiTheme="minorHAnsi" w:hAnsiTheme="minorHAnsi"/>
                <w:lang w:val="nn-NO"/>
              </w:rPr>
              <w:t>det etablert prosedyre som sikra</w:t>
            </w:r>
            <w:r w:rsidRPr="0008334D">
              <w:rPr>
                <w:rFonts w:asciiTheme="minorHAnsi" w:hAnsiTheme="minorHAnsi"/>
                <w:lang w:val="nn-NO"/>
              </w:rPr>
              <w:t xml:space="preserve">r at </w:t>
            </w:r>
            <w:r w:rsidR="00B4649A" w:rsidRPr="00B4649A">
              <w:rPr>
                <w:rFonts w:asciiTheme="minorHAnsi" w:hAnsiTheme="minorHAnsi"/>
                <w:lang w:val="nn-NO"/>
              </w:rPr>
              <w:t>B</w:t>
            </w:r>
            <w:r w:rsidRPr="00B4649A">
              <w:rPr>
                <w:rFonts w:asciiTheme="minorHAnsi" w:hAnsiTheme="minorHAnsi"/>
                <w:lang w:val="nn-NO"/>
              </w:rPr>
              <w:t>ehandlings</w:t>
            </w:r>
            <w:r w:rsidR="00F9135D" w:rsidRPr="00B4649A">
              <w:rPr>
                <w:rFonts w:asciiTheme="minorHAnsi" w:hAnsiTheme="minorHAnsi"/>
                <w:lang w:val="nn-NO"/>
              </w:rPr>
              <w:t>ansvarleg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varsl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umiddelbart ved uautorisert utlevering eller endring av person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, eller andre </w:t>
            </w:r>
            <w:r w:rsidR="00AF43EF" w:rsidRPr="0008334D">
              <w:rPr>
                <w:rFonts w:asciiTheme="minorHAnsi" w:hAnsiTheme="minorHAnsi"/>
                <w:lang w:val="nn-NO"/>
              </w:rPr>
              <w:t>tryggleiksbrot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Vert det </w:t>
            </w:r>
            <w:r w:rsidR="00FD3167">
              <w:rPr>
                <w:rFonts w:asciiTheme="minorHAnsi" w:hAnsiTheme="minorHAnsi"/>
                <w:lang w:val="nn-NO"/>
              </w:rPr>
              <w:t xml:space="preserve">minimum årleg </w:t>
            </w:r>
            <w:r w:rsidRPr="0008334D">
              <w:rPr>
                <w:rFonts w:asciiTheme="minorHAnsi" w:hAnsiTheme="minorHAnsi"/>
                <w:lang w:val="nn-NO"/>
              </w:rPr>
              <w:t>g</w:t>
            </w:r>
            <w:r w:rsidR="002F2E42" w:rsidRPr="0008334D">
              <w:rPr>
                <w:rFonts w:asciiTheme="minorHAnsi" w:hAnsiTheme="minorHAnsi"/>
                <w:lang w:val="nn-NO"/>
              </w:rPr>
              <w:t>jennomf</w:t>
            </w:r>
            <w:r w:rsidR="00FD3167">
              <w:rPr>
                <w:rFonts w:asciiTheme="minorHAnsi" w:hAnsiTheme="minorHAnsi"/>
                <w:lang w:val="nn-NO"/>
              </w:rPr>
              <w:t>ør</w:t>
            </w:r>
            <w:r w:rsidRPr="0008334D">
              <w:rPr>
                <w:rFonts w:asciiTheme="minorHAnsi" w:hAnsiTheme="minorHAnsi"/>
                <w:lang w:val="nn-NO"/>
              </w:rPr>
              <w:t>t og dokumentert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le</w:t>
            </w:r>
            <w:r w:rsidR="00FD3167">
              <w:rPr>
                <w:rFonts w:asciiTheme="minorHAnsi" w:hAnsiTheme="minorHAnsi"/>
                <w:lang w:val="nn-NO"/>
              </w:rPr>
              <w:t>iinga si</w:t>
            </w:r>
            <w:r w:rsidR="005C67FF">
              <w:rPr>
                <w:rFonts w:asciiTheme="minorHAnsi" w:hAnsiTheme="minorHAnsi"/>
                <w:lang w:val="nn-NO"/>
              </w:rPr>
              <w:t>n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gjennomgang av </w:t>
            </w:r>
            <w:r w:rsidR="00FD3167">
              <w:rPr>
                <w:rFonts w:asciiTheme="minorHAnsi" w:hAnsiTheme="minorHAnsi"/>
                <w:lang w:val="nn-NO"/>
              </w:rPr>
              <w:t>tryggleiken</w:t>
            </w:r>
            <w:r w:rsidR="002F2E42"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iverkse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tt tiltak for å hindre at </w:t>
            </w:r>
            <w:r w:rsidRPr="0008334D">
              <w:rPr>
                <w:rFonts w:asciiTheme="minorHAnsi" w:hAnsiTheme="minorHAnsi"/>
                <w:lang w:val="nn-NO"/>
              </w:rPr>
              <w:t>teknisk personell misbruka</w:t>
            </w:r>
            <w:r w:rsidR="002F2E42" w:rsidRPr="0008334D">
              <w:rPr>
                <w:rFonts w:asciiTheme="minorHAnsi" w:hAnsiTheme="minorHAnsi"/>
                <w:lang w:val="nn-NO"/>
              </w:rPr>
              <w:t>r sin autorisasjon?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etablert prosedyre for administrasjon av nøkl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r/adgangskort i adgangskontrollsystemet?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FD3167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  <w:r w:rsidR="00FD3167">
              <w:rPr>
                <w:rFonts w:asciiTheme="minorHAnsi" w:hAnsiTheme="minorHAnsi"/>
                <w:lang w:val="nn-NO"/>
              </w:rPr>
              <w:t>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iverkse</w:t>
            </w:r>
            <w:r w:rsidR="002F2E42" w:rsidRPr="0008334D">
              <w:rPr>
                <w:rFonts w:asciiTheme="minorHAnsi" w:hAnsiTheme="minorHAnsi"/>
                <w:lang w:val="nn-NO"/>
              </w:rPr>
              <w:t>tt tekniske og organisatoriske tiltak for sikker tilgang fr</w:t>
            </w:r>
            <w:r w:rsidRPr="0008334D">
              <w:rPr>
                <w:rFonts w:asciiTheme="minorHAnsi" w:hAnsiTheme="minorHAnsi"/>
                <w:lang w:val="nn-NO"/>
              </w:rPr>
              <w:t>å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ikk</w:t>
            </w:r>
            <w:r w:rsidRPr="0008334D">
              <w:rPr>
                <w:rFonts w:asciiTheme="minorHAnsi" w:hAnsiTheme="minorHAnsi"/>
                <w:lang w:val="nn-NO"/>
              </w:rPr>
              <w:t>j</w:t>
            </w:r>
            <w:r w:rsidR="002F2E42" w:rsidRPr="0008334D">
              <w:rPr>
                <w:rFonts w:asciiTheme="minorHAnsi" w:hAnsiTheme="minorHAnsi"/>
                <w:lang w:val="nn-NO"/>
              </w:rPr>
              <w:t>e-sikr</w:t>
            </w:r>
            <w:r w:rsidRPr="0008334D">
              <w:rPr>
                <w:rFonts w:asciiTheme="minorHAnsi" w:hAnsiTheme="minorHAnsi"/>
                <w:lang w:val="nn-NO"/>
              </w:rPr>
              <w:t>a lokale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(som </w:t>
            </w:r>
            <w:r w:rsidRPr="0008334D">
              <w:rPr>
                <w:rFonts w:asciiTheme="minorHAnsi" w:hAnsiTheme="minorHAnsi"/>
                <w:lang w:val="nn-NO"/>
              </w:rPr>
              <w:t>t.dømes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h</w:t>
            </w:r>
            <w:r w:rsidRPr="0008334D">
              <w:rPr>
                <w:rFonts w:asciiTheme="minorHAnsi" w:hAnsiTheme="minorHAnsi"/>
                <w:lang w:val="nn-NO"/>
              </w:rPr>
              <w:t>eime</w:t>
            </w:r>
            <w:r w:rsidR="002F2E42" w:rsidRPr="0008334D">
              <w:rPr>
                <w:rFonts w:asciiTheme="minorHAnsi" w:hAnsiTheme="minorHAnsi"/>
                <w:lang w:val="nn-NO"/>
              </w:rPr>
              <w:t>kontor, og via mobilt utstyr)?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etablert tryggleiks</w:t>
            </w:r>
            <w:r w:rsidR="002F2E42" w:rsidRPr="0008334D">
              <w:rPr>
                <w:rFonts w:asciiTheme="minorHAnsi" w:hAnsiTheme="minorHAnsi"/>
                <w:lang w:val="nn-NO"/>
              </w:rPr>
              <w:t>tiltak slik at kun autorisert personell får adgang til driftsutstyr (servere, nettverksutstyr, SAN, backupmedia med me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r)?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utarbeidd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konfigurasjonskart over informasjonssystem</w:t>
            </w:r>
            <w:r w:rsidRPr="0008334D">
              <w:rPr>
                <w:rFonts w:asciiTheme="minorHAnsi" w:hAnsiTheme="minorHAnsi"/>
                <w:lang w:val="nn-NO"/>
              </w:rPr>
              <w:t>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utarbeidd teknisk beskriving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av konfigurasjonen?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kommunen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sine</w:t>
            </w:r>
            <w:r w:rsidRPr="0008334D">
              <w:rPr>
                <w:rFonts w:asciiTheme="minorHAnsi" w:hAnsiTheme="minorHAnsi"/>
                <w:lang w:val="nn-NO"/>
              </w:rPr>
              <w:t xml:space="preserve"> data separert fr</w:t>
            </w:r>
            <w:r w:rsidR="00AF43EF" w:rsidRPr="0008334D">
              <w:rPr>
                <w:rFonts w:asciiTheme="minorHAnsi" w:hAnsiTheme="minorHAnsi"/>
                <w:lang w:val="nn-NO"/>
              </w:rPr>
              <w:t>å andre kunda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ine</w:t>
            </w:r>
            <w:r w:rsidRPr="0008334D">
              <w:rPr>
                <w:rFonts w:asciiTheme="minorHAnsi" w:hAnsiTheme="minorHAnsi"/>
                <w:lang w:val="nn-NO"/>
              </w:rPr>
              <w:t xml:space="preserve"> data?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sing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tilstrekkel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g kapasitet, uavhengig av den </w:t>
            </w:r>
            <w:r w:rsidR="00AF43EF" w:rsidRPr="0008334D">
              <w:rPr>
                <w:rFonts w:asciiTheme="minorHAnsi" w:hAnsiTheme="minorHAnsi"/>
                <w:lang w:val="nn-NO"/>
              </w:rPr>
              <w:t>totale lasten leverandør har frå</w:t>
            </w:r>
            <w:r w:rsidRPr="0008334D">
              <w:rPr>
                <w:rFonts w:asciiTheme="minorHAnsi" w:hAnsiTheme="minorHAnsi"/>
                <w:lang w:val="nn-NO"/>
              </w:rPr>
              <w:t xml:space="preserve"> andre kunder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FD3167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  <w:r w:rsidR="00FD3167">
              <w:rPr>
                <w:rFonts w:asciiTheme="minorHAnsi" w:hAnsiTheme="minorHAnsi"/>
                <w:lang w:val="nn-NO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5C67F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leverandøren beredskapsplan</w:t>
            </w:r>
            <w:r w:rsidR="005C67FF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 for bortfall av lø</w:t>
            </w:r>
            <w:r w:rsidR="00FD3167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sning?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 forsvarle</w:t>
            </w:r>
            <w:r w:rsidRPr="0008334D">
              <w:rPr>
                <w:rFonts w:asciiTheme="minorHAnsi" w:hAnsiTheme="minorHAnsi"/>
                <w:lang w:val="nn-NO"/>
              </w:rPr>
              <w:t>ge backup- og restore-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som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test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lastRenderedPageBreak/>
              <w:t>regelmessig?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Har leverandøren gjennomført tekniske eller organisatoriske tiltak mot hacking? 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det gjort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regelmessig penetrasjonstest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 for å avdekke svakhe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ter?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 forsvarl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ge 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for autori</w:t>
            </w:r>
            <w:r w:rsidR="00AF43EF" w:rsidRPr="0008334D">
              <w:rPr>
                <w:rFonts w:asciiTheme="minorHAnsi" w:hAnsiTheme="minorHAnsi"/>
                <w:lang w:val="nn-NO"/>
              </w:rPr>
              <w:t>sering og autentisering av bruka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AF43EF" w:rsidRPr="0008334D">
              <w:rPr>
                <w:rFonts w:asciiTheme="minorHAnsi" w:hAnsiTheme="minorHAnsi"/>
                <w:lang w:val="nn-NO"/>
              </w:rPr>
              <w:t>ar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tekniske tiltak mot </w:t>
            </w:r>
            <w:r w:rsidR="00FE54B6" w:rsidRPr="0008334D">
              <w:rPr>
                <w:rFonts w:asciiTheme="minorHAnsi" w:hAnsiTheme="minorHAnsi"/>
                <w:lang w:val="nn-NO"/>
              </w:rPr>
              <w:t>teneste</w:t>
            </w:r>
            <w:r w:rsidRPr="0008334D">
              <w:rPr>
                <w:rFonts w:asciiTheme="minorHAnsi" w:hAnsiTheme="minorHAnsi"/>
                <w:lang w:val="nn-NO"/>
              </w:rPr>
              <w:t>nektangrep?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gode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singer for logging og sporbarhe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</w:t>
            </w:r>
            <w:r w:rsidR="002F2E42" w:rsidRPr="0008334D">
              <w:rPr>
                <w:rFonts w:asciiTheme="minorHAnsi" w:hAnsiTheme="minorHAnsi"/>
                <w:lang w:val="nn-NO"/>
              </w:rPr>
              <w:t>ytt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gne «dummy» testdata?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data k</w:t>
            </w:r>
            <w:r w:rsidR="002F2E42" w:rsidRPr="0008334D">
              <w:rPr>
                <w:rFonts w:asciiTheme="minorHAnsi" w:hAnsiTheme="minorHAnsi"/>
                <w:lang w:val="nn-NO"/>
              </w:rPr>
              <w:t>rypter</w:t>
            </w:r>
            <w:r w:rsidRPr="0008334D">
              <w:rPr>
                <w:rFonts w:asciiTheme="minorHAnsi" w:hAnsiTheme="minorHAnsi"/>
                <w:lang w:val="nn-NO"/>
              </w:rPr>
              <w:t xml:space="preserve">t </w:t>
            </w:r>
            <w:r w:rsidR="002F2E42" w:rsidRPr="0008334D">
              <w:rPr>
                <w:rFonts w:asciiTheme="minorHAnsi" w:hAnsiTheme="minorHAnsi"/>
                <w:lang w:val="nn-NO"/>
              </w:rPr>
              <w:t>ved lagring?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data k</w:t>
            </w:r>
            <w:r w:rsidR="002F2E42" w:rsidRPr="0008334D">
              <w:rPr>
                <w:rFonts w:asciiTheme="minorHAnsi" w:hAnsiTheme="minorHAnsi"/>
                <w:lang w:val="nn-NO"/>
              </w:rPr>
              <w:t>rypter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i transit (kommunikasjon)?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n</w:t>
            </w:r>
            <w:r w:rsidRPr="0008334D">
              <w:rPr>
                <w:rFonts w:asciiTheme="minorHAnsi" w:hAnsiTheme="minorHAnsi"/>
                <w:lang w:val="nn-NO"/>
              </w:rPr>
              <w:t>ing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AF43EF" w:rsidRPr="0008334D">
              <w:rPr>
                <w:rFonts w:asciiTheme="minorHAnsi" w:hAnsiTheme="minorHAnsi"/>
                <w:lang w:val="nn-NO"/>
              </w:rPr>
              <w:t>moglegheit</w:t>
            </w:r>
            <w:r w:rsidRPr="0008334D">
              <w:rPr>
                <w:rFonts w:asciiTheme="minorHAnsi" w:hAnsiTheme="minorHAnsi"/>
                <w:lang w:val="nn-NO"/>
              </w:rPr>
              <w:t xml:space="preserve"> for å gi kommunen t</w:t>
            </w:r>
            <w:r w:rsidR="00AF43EF" w:rsidRPr="0008334D">
              <w:rPr>
                <w:rFonts w:asciiTheme="minorHAnsi" w:hAnsiTheme="minorHAnsi"/>
                <w:lang w:val="nn-NO"/>
              </w:rPr>
              <w:t>ilgang til logger, samt fortløpa</w:t>
            </w:r>
            <w:r w:rsidRPr="0008334D">
              <w:rPr>
                <w:rFonts w:asciiTheme="minorHAnsi" w:hAnsiTheme="minorHAnsi"/>
                <w:lang w:val="nn-NO"/>
              </w:rPr>
              <w:t>nde eksportere loggdata til kommunen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 xml:space="preserve"> SIEM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sning?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Ved bruk av IoT devices, har leverandøren e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t godt regime for bruk av sterke passord, og regelmessig endring av d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sse?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</w:tbl>
    <w:p w:rsidR="00CE1991" w:rsidRPr="0008334D" w:rsidRDefault="00CE1991">
      <w:pPr>
        <w:widowControl/>
        <w:autoSpaceDE/>
        <w:autoSpaceDN/>
        <w:spacing w:after="200" w:line="276" w:lineRule="auto"/>
        <w:rPr>
          <w:rFonts w:asciiTheme="minorHAnsi" w:hAnsiTheme="minorHAnsi"/>
          <w:b/>
          <w:bCs/>
          <w:sz w:val="26"/>
          <w:szCs w:val="26"/>
          <w:lang w:val="nn-NO"/>
        </w:rPr>
      </w:pPr>
    </w:p>
    <w:p w:rsidR="00CE1991" w:rsidRPr="0008334D" w:rsidRDefault="00CE1991">
      <w:pPr>
        <w:widowControl/>
        <w:autoSpaceDE/>
        <w:autoSpaceDN/>
        <w:spacing w:after="200" w:line="276" w:lineRule="auto"/>
        <w:rPr>
          <w:rFonts w:asciiTheme="minorHAnsi" w:hAnsiTheme="minorHAnsi"/>
          <w:b/>
          <w:bCs/>
          <w:sz w:val="26"/>
          <w:szCs w:val="26"/>
          <w:lang w:val="nn-NO"/>
        </w:rPr>
      </w:pPr>
      <w:r w:rsidRPr="0008334D">
        <w:rPr>
          <w:rFonts w:asciiTheme="minorHAnsi" w:hAnsiTheme="minorHAnsi"/>
          <w:b/>
          <w:bCs/>
          <w:sz w:val="26"/>
          <w:szCs w:val="26"/>
          <w:lang w:val="nn-NO"/>
        </w:rPr>
        <w:br w:type="page"/>
      </w:r>
    </w:p>
    <w:p w:rsidR="00CE1991" w:rsidRPr="0008334D" w:rsidRDefault="00F62A70" w:rsidP="00CE1991">
      <w:pPr>
        <w:pStyle w:val="Overskrift1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lastRenderedPageBreak/>
        <w:t>VEDLEGG 2 – UNDERLEVERANDØRA</w:t>
      </w:r>
      <w:r w:rsidR="00CE1991" w:rsidRPr="0008334D">
        <w:rPr>
          <w:rFonts w:asciiTheme="minorHAnsi" w:hAnsiTheme="minorHAnsi"/>
          <w:lang w:val="nn-NO"/>
        </w:rPr>
        <w:t>R</w:t>
      </w:r>
    </w:p>
    <w:p w:rsidR="00CE1991" w:rsidRPr="0008334D" w:rsidRDefault="00CE1991" w:rsidP="00CE1991">
      <w:pPr>
        <w:spacing w:before="183" w:line="266" w:lineRule="auto"/>
        <w:ind w:left="1091" w:right="474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[</w:t>
      </w:r>
      <w:r w:rsidR="00F62A70">
        <w:rPr>
          <w:rFonts w:asciiTheme="minorHAnsi" w:hAnsiTheme="minorHAnsi"/>
          <w:i/>
          <w:highlight w:val="yellow"/>
          <w:lang w:val="nn-NO"/>
        </w:rPr>
        <w:t>her listar ein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F62A70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underleverandør</w:t>
      </w:r>
      <w:r w:rsidR="00F62A70">
        <w:rPr>
          <w:rFonts w:asciiTheme="minorHAnsi" w:hAnsiTheme="minorHAnsi"/>
          <w:i/>
          <w:highlight w:val="yellow"/>
          <w:lang w:val="nn-NO"/>
        </w:rPr>
        <w:t xml:space="preserve">ar som </w:t>
      </w:r>
      <w:r w:rsidR="005C67FF">
        <w:rPr>
          <w:rFonts w:asciiTheme="minorHAnsi" w:hAnsiTheme="minorHAnsi"/>
          <w:i/>
          <w:highlight w:val="yellow"/>
          <w:lang w:val="nn-NO"/>
        </w:rPr>
        <w:t xml:space="preserve">vert </w:t>
      </w:r>
      <w:r w:rsidR="00F62A70">
        <w:rPr>
          <w:rFonts w:asciiTheme="minorHAnsi" w:hAnsiTheme="minorHAnsi"/>
          <w:i/>
          <w:highlight w:val="yellow"/>
          <w:lang w:val="nn-NO"/>
        </w:rPr>
        <w:t>nytta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av Data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behandlar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F62A70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F62A70">
        <w:rPr>
          <w:rFonts w:asciiTheme="minorHAnsi" w:hAnsiTheme="minorHAnsi"/>
          <w:i/>
          <w:highlight w:val="yellow"/>
          <w:lang w:val="nn-NO"/>
        </w:rPr>
        <w:t>døme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nedenfor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CE1991" w:rsidRPr="0008334D" w:rsidRDefault="00CE1991" w:rsidP="00CE1991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CE1991" w:rsidRPr="0008334D" w:rsidRDefault="00CE1991" w:rsidP="00CE1991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CE1991" w:rsidRPr="0008334D" w:rsidRDefault="00CE1991" w:rsidP="00CE1991">
      <w:pPr>
        <w:pStyle w:val="Brdtekst"/>
        <w:spacing w:before="1"/>
        <w:rPr>
          <w:rFonts w:asciiTheme="minorHAnsi" w:hAnsiTheme="minorHAnsi"/>
          <w:i/>
          <w:sz w:val="11"/>
          <w:lang w:val="nn-NO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3123"/>
        <w:gridCol w:w="2703"/>
      </w:tblGrid>
      <w:tr w:rsidR="00CE1991" w:rsidRPr="0008334D" w:rsidTr="004A25BA">
        <w:trPr>
          <w:trHeight w:val="815"/>
        </w:trPr>
        <w:tc>
          <w:tcPr>
            <w:tcW w:w="3128" w:type="dxa"/>
            <w:shd w:val="clear" w:color="auto" w:fill="0069E8"/>
          </w:tcPr>
          <w:p w:rsidR="00CE1991" w:rsidRPr="0008334D" w:rsidRDefault="00F62A70" w:rsidP="004A25BA">
            <w:pPr>
              <w:pStyle w:val="TableParagraph"/>
              <w:spacing w:before="209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Nam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n på underleverandør</w:t>
            </w:r>
          </w:p>
        </w:tc>
        <w:tc>
          <w:tcPr>
            <w:tcW w:w="3123" w:type="dxa"/>
            <w:shd w:val="clear" w:color="auto" w:fill="0069E8"/>
          </w:tcPr>
          <w:p w:rsidR="00CE1991" w:rsidRPr="0008334D" w:rsidRDefault="00F62A70" w:rsidP="00F62A70">
            <w:pPr>
              <w:pStyle w:val="TableParagraph"/>
              <w:spacing w:before="60" w:line="259" w:lineRule="auto"/>
              <w:ind w:left="105" w:right="80"/>
              <w:rPr>
                <w:rFonts w:asciiTheme="minorHAnsi" w:hAnsiTheme="minorHAnsi"/>
                <w:b/>
                <w:sz w:val="24"/>
                <w:lang w:val="nn-NO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Ve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rks</w:t>
            </w: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emds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type/</w:t>
            </w:r>
            <w:r w:rsidR="00FE54B6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teneste</w:t>
            </w: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 xml:space="preserve"> som vert levert</w:t>
            </w:r>
          </w:p>
        </w:tc>
        <w:tc>
          <w:tcPr>
            <w:tcW w:w="2703" w:type="dxa"/>
            <w:shd w:val="clear" w:color="auto" w:fill="0069E8"/>
          </w:tcPr>
          <w:p w:rsidR="00CE1991" w:rsidRPr="0008334D" w:rsidRDefault="00CE1991" w:rsidP="004A25BA">
            <w:pPr>
              <w:pStyle w:val="TableParagraph"/>
              <w:spacing w:before="209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S</w:t>
            </w:r>
            <w:r w:rsidR="00F62A70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tadleg</w:t>
            </w: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 xml:space="preserve"> plassering</w:t>
            </w:r>
          </w:p>
        </w:tc>
      </w:tr>
      <w:tr w:rsidR="00CE1991" w:rsidRPr="0008334D" w:rsidTr="004A25BA">
        <w:trPr>
          <w:trHeight w:val="765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ABC</w:t>
            </w: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2" w:line="256" w:lineRule="auto"/>
              <w:ind w:left="105" w:right="272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F62A70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F62A70">
              <w:rPr>
                <w:rFonts w:asciiTheme="minorHAnsi" w:hAnsiTheme="minorHAnsi"/>
                <w:lang w:val="nn-NO"/>
              </w:rPr>
              <w:t>itt</w:t>
            </w:r>
            <w:r w:rsidRPr="0008334D">
              <w:rPr>
                <w:rFonts w:asciiTheme="minorHAnsi" w:hAnsiTheme="minorHAnsi"/>
                <w:lang w:val="nn-NO"/>
              </w:rPr>
              <w:t xml:space="preserve"> datasenter, hosting</w:t>
            </w: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Stockholm</w:t>
            </w:r>
          </w:p>
        </w:tc>
      </w:tr>
      <w:tr w:rsidR="00CE1991" w:rsidRPr="0008334D" w:rsidTr="004A25BA">
        <w:trPr>
          <w:trHeight w:val="767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XYZ</w:t>
            </w: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spacing w:before="62" w:line="256" w:lineRule="auto"/>
              <w:ind w:left="105" w:right="481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Tredjepart leverandør, IT- support</w:t>
            </w:r>
            <w:r w:rsidR="00FE54B6" w:rsidRPr="0008334D">
              <w:rPr>
                <w:rFonts w:asciiTheme="minorHAnsi" w:hAnsiTheme="minorHAnsi"/>
                <w:lang w:val="nn-NO"/>
              </w:rPr>
              <w:t>teneste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Paris</w:t>
            </w:r>
          </w:p>
        </w:tc>
      </w:tr>
      <w:tr w:rsidR="00CE1991" w:rsidRPr="0008334D" w:rsidTr="004A25BA">
        <w:trPr>
          <w:trHeight w:val="492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CE1991" w:rsidRPr="0008334D" w:rsidTr="004A25BA">
        <w:trPr>
          <w:trHeight w:val="494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CE1991" w:rsidRPr="0008334D" w:rsidTr="004A25BA">
        <w:trPr>
          <w:trHeight w:val="491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  <w:tr w:rsidR="00CE1991" w:rsidRPr="0008334D" w:rsidTr="004A25BA">
        <w:trPr>
          <w:trHeight w:val="493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  <w:tr w:rsidR="00CE1991" w:rsidRPr="0008334D" w:rsidTr="004A25BA">
        <w:trPr>
          <w:trHeight w:val="494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</w:tbl>
    <w:p w:rsidR="00CE1991" w:rsidRPr="0008334D" w:rsidRDefault="00CE1991" w:rsidP="00CE1991">
      <w:pPr>
        <w:rPr>
          <w:lang w:val="nn-NO"/>
        </w:rPr>
      </w:pPr>
    </w:p>
    <w:p w:rsidR="002F2E42" w:rsidRPr="0008334D" w:rsidRDefault="002F2E42">
      <w:pPr>
        <w:widowControl/>
        <w:autoSpaceDE/>
        <w:autoSpaceDN/>
        <w:spacing w:after="200" w:line="276" w:lineRule="auto"/>
        <w:rPr>
          <w:b/>
          <w:bCs/>
          <w:sz w:val="26"/>
          <w:szCs w:val="26"/>
          <w:lang w:val="nn-NO"/>
        </w:rPr>
      </w:pPr>
    </w:p>
    <w:sectPr w:rsidR="002F2E42" w:rsidRPr="0008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4A" w:rsidRDefault="00B2674A">
      <w:r>
        <w:separator/>
      </w:r>
    </w:p>
  </w:endnote>
  <w:endnote w:type="continuationSeparator" w:id="0">
    <w:p w:rsidR="00B2674A" w:rsidRDefault="00B2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04" w:rsidRDefault="008E3204">
    <w:pPr>
      <w:pStyle w:val="Brdtekst"/>
      <w:spacing w:line="14" w:lineRule="auto"/>
      <w:rPr>
        <w:sz w:val="14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8A2071" wp14:editId="3B0B6D89">
              <wp:simplePos x="0" y="0"/>
              <wp:positionH relativeFrom="page">
                <wp:posOffset>975360</wp:posOffset>
              </wp:positionH>
              <wp:positionV relativeFrom="page">
                <wp:posOffset>10033000</wp:posOffset>
              </wp:positionV>
              <wp:extent cx="2743200" cy="167005"/>
              <wp:effectExtent l="3810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204" w:rsidRPr="00E66998" w:rsidRDefault="008E3204">
                          <w:pPr>
                            <w:spacing w:before="12"/>
                            <w:ind w:left="20"/>
                            <w:rPr>
                              <w:sz w:val="20"/>
                              <w:lang w:val="nb-NO"/>
                            </w:rPr>
                          </w:pPr>
                          <w:r>
                            <w:rPr>
                              <w:color w:val="3B3B3B"/>
                              <w:sz w:val="20"/>
                              <w:lang w:val="nb-NO"/>
                            </w:rPr>
                            <w:t>Databehandlaravtale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A20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8pt;margin-top:790pt;width:3in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hC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" filled="f" stroked="f">
              <v:textbox inset="0,0,0,0">
                <w:txbxContent>
                  <w:p w:rsidR="008E3204" w:rsidRPr="00E66998" w:rsidRDefault="008E3204">
                    <w:pPr>
                      <w:spacing w:before="12"/>
                      <w:ind w:left="20"/>
                      <w:rPr>
                        <w:sz w:val="20"/>
                        <w:lang w:val="nb-NO"/>
                      </w:rPr>
                    </w:pPr>
                    <w:r>
                      <w:rPr>
                        <w:color w:val="3B3B3B"/>
                        <w:sz w:val="20"/>
                        <w:lang w:val="nb-NO"/>
                      </w:rPr>
                      <w:t>Databehandlaravtale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75FC7B" wp14:editId="0963E11D">
              <wp:simplePos x="0" y="0"/>
              <wp:positionH relativeFrom="page">
                <wp:posOffset>6422390</wp:posOffset>
              </wp:positionH>
              <wp:positionV relativeFrom="page">
                <wp:posOffset>10033000</wp:posOffset>
              </wp:positionV>
              <wp:extent cx="193040" cy="167005"/>
              <wp:effectExtent l="254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204" w:rsidRDefault="008E3204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8787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763B">
                            <w:rPr>
                              <w:noProof/>
                              <w:color w:val="787878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FC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5.7pt;margin-top:790pt;width:15.2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" filled="f" stroked="f">
              <v:textbox inset="0,0,0,0">
                <w:txbxContent>
                  <w:p w:rsidR="008E3204" w:rsidRDefault="008E3204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78787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763B">
                      <w:rPr>
                        <w:noProof/>
                        <w:color w:val="787878"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4A" w:rsidRDefault="00B2674A">
      <w:r>
        <w:separator/>
      </w:r>
    </w:p>
  </w:footnote>
  <w:footnote w:type="continuationSeparator" w:id="0">
    <w:p w:rsidR="00B2674A" w:rsidRDefault="00B2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837"/>
    <w:multiLevelType w:val="hybridMultilevel"/>
    <w:tmpl w:val="69F66100"/>
    <w:lvl w:ilvl="0" w:tplc="AF7A9138">
      <w:start w:val="1"/>
      <w:numFmt w:val="lowerLetter"/>
      <w:lvlText w:val="%1."/>
      <w:lvlJc w:val="left"/>
      <w:pPr>
        <w:ind w:left="1943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1" w:tplc="A70AC116">
      <w:numFmt w:val="bullet"/>
      <w:lvlText w:val="•"/>
      <w:lvlJc w:val="left"/>
      <w:pPr>
        <w:ind w:left="2762" w:hanging="430"/>
      </w:pPr>
      <w:rPr>
        <w:rFonts w:hint="default"/>
      </w:rPr>
    </w:lvl>
    <w:lvl w:ilvl="2" w:tplc="E5687FBE">
      <w:numFmt w:val="bullet"/>
      <w:lvlText w:val="•"/>
      <w:lvlJc w:val="left"/>
      <w:pPr>
        <w:ind w:left="3585" w:hanging="430"/>
      </w:pPr>
      <w:rPr>
        <w:rFonts w:hint="default"/>
      </w:rPr>
    </w:lvl>
    <w:lvl w:ilvl="3" w:tplc="2F0C26D8">
      <w:numFmt w:val="bullet"/>
      <w:lvlText w:val="•"/>
      <w:lvlJc w:val="left"/>
      <w:pPr>
        <w:ind w:left="4407" w:hanging="430"/>
      </w:pPr>
      <w:rPr>
        <w:rFonts w:hint="default"/>
      </w:rPr>
    </w:lvl>
    <w:lvl w:ilvl="4" w:tplc="747C1524">
      <w:numFmt w:val="bullet"/>
      <w:lvlText w:val="•"/>
      <w:lvlJc w:val="left"/>
      <w:pPr>
        <w:ind w:left="5230" w:hanging="430"/>
      </w:pPr>
      <w:rPr>
        <w:rFonts w:hint="default"/>
      </w:rPr>
    </w:lvl>
    <w:lvl w:ilvl="5" w:tplc="799E2C28">
      <w:numFmt w:val="bullet"/>
      <w:lvlText w:val="•"/>
      <w:lvlJc w:val="left"/>
      <w:pPr>
        <w:ind w:left="6053" w:hanging="430"/>
      </w:pPr>
      <w:rPr>
        <w:rFonts w:hint="default"/>
      </w:rPr>
    </w:lvl>
    <w:lvl w:ilvl="6" w:tplc="7DA23656">
      <w:numFmt w:val="bullet"/>
      <w:lvlText w:val="•"/>
      <w:lvlJc w:val="left"/>
      <w:pPr>
        <w:ind w:left="6875" w:hanging="430"/>
      </w:pPr>
      <w:rPr>
        <w:rFonts w:hint="default"/>
      </w:rPr>
    </w:lvl>
    <w:lvl w:ilvl="7" w:tplc="E8CC8BAE">
      <w:numFmt w:val="bullet"/>
      <w:lvlText w:val="•"/>
      <w:lvlJc w:val="left"/>
      <w:pPr>
        <w:ind w:left="7698" w:hanging="430"/>
      </w:pPr>
      <w:rPr>
        <w:rFonts w:hint="default"/>
      </w:rPr>
    </w:lvl>
    <w:lvl w:ilvl="8" w:tplc="2AE4C0EA">
      <w:numFmt w:val="bullet"/>
      <w:lvlText w:val="•"/>
      <w:lvlJc w:val="left"/>
      <w:pPr>
        <w:ind w:left="8521" w:hanging="430"/>
      </w:pPr>
      <w:rPr>
        <w:rFonts w:hint="default"/>
      </w:rPr>
    </w:lvl>
  </w:abstractNum>
  <w:abstractNum w:abstractNumId="1" w15:restartNumberingAfterBreak="0">
    <w:nsid w:val="138C0790"/>
    <w:multiLevelType w:val="hybridMultilevel"/>
    <w:tmpl w:val="B596E598"/>
    <w:lvl w:ilvl="0" w:tplc="343671FA">
      <w:start w:val="1"/>
      <w:numFmt w:val="decimal"/>
      <w:lvlText w:val="%1."/>
      <w:lvlJc w:val="left"/>
      <w:pPr>
        <w:ind w:left="1559" w:hanging="46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1BF02A0C">
      <w:numFmt w:val="bullet"/>
      <w:lvlText w:val="-"/>
      <w:lvlJc w:val="left"/>
      <w:pPr>
        <w:ind w:left="2085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2" w:tplc="60F05F32">
      <w:numFmt w:val="bullet"/>
      <w:lvlText w:val="•"/>
      <w:lvlJc w:val="left"/>
      <w:pPr>
        <w:ind w:left="2978" w:hanging="428"/>
      </w:pPr>
      <w:rPr>
        <w:rFonts w:hint="default"/>
      </w:rPr>
    </w:lvl>
    <w:lvl w:ilvl="3" w:tplc="555E5B56">
      <w:numFmt w:val="bullet"/>
      <w:lvlText w:val="•"/>
      <w:lvlJc w:val="left"/>
      <w:pPr>
        <w:ind w:left="3876" w:hanging="428"/>
      </w:pPr>
      <w:rPr>
        <w:rFonts w:hint="default"/>
      </w:rPr>
    </w:lvl>
    <w:lvl w:ilvl="4" w:tplc="708AE808">
      <w:numFmt w:val="bullet"/>
      <w:lvlText w:val="•"/>
      <w:lvlJc w:val="left"/>
      <w:pPr>
        <w:ind w:left="4775" w:hanging="428"/>
      </w:pPr>
      <w:rPr>
        <w:rFonts w:hint="default"/>
      </w:rPr>
    </w:lvl>
    <w:lvl w:ilvl="5" w:tplc="0B8AE71A">
      <w:numFmt w:val="bullet"/>
      <w:lvlText w:val="•"/>
      <w:lvlJc w:val="left"/>
      <w:pPr>
        <w:ind w:left="5673" w:hanging="428"/>
      </w:pPr>
      <w:rPr>
        <w:rFonts w:hint="default"/>
      </w:rPr>
    </w:lvl>
    <w:lvl w:ilvl="6" w:tplc="91FCFBAC">
      <w:numFmt w:val="bullet"/>
      <w:lvlText w:val="•"/>
      <w:lvlJc w:val="left"/>
      <w:pPr>
        <w:ind w:left="6572" w:hanging="428"/>
      </w:pPr>
      <w:rPr>
        <w:rFonts w:hint="default"/>
      </w:rPr>
    </w:lvl>
    <w:lvl w:ilvl="7" w:tplc="B2B42B4A">
      <w:numFmt w:val="bullet"/>
      <w:lvlText w:val="•"/>
      <w:lvlJc w:val="left"/>
      <w:pPr>
        <w:ind w:left="7470" w:hanging="428"/>
      </w:pPr>
      <w:rPr>
        <w:rFonts w:hint="default"/>
      </w:rPr>
    </w:lvl>
    <w:lvl w:ilvl="8" w:tplc="2A127AD2">
      <w:numFmt w:val="bullet"/>
      <w:lvlText w:val="•"/>
      <w:lvlJc w:val="left"/>
      <w:pPr>
        <w:ind w:left="8369" w:hanging="428"/>
      </w:pPr>
      <w:rPr>
        <w:rFonts w:hint="default"/>
      </w:rPr>
    </w:lvl>
  </w:abstractNum>
  <w:abstractNum w:abstractNumId="2" w15:restartNumberingAfterBreak="0">
    <w:nsid w:val="235E0C1F"/>
    <w:multiLevelType w:val="hybridMultilevel"/>
    <w:tmpl w:val="7174EE9E"/>
    <w:lvl w:ilvl="0" w:tplc="ABC2A7F8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00D420">
      <w:numFmt w:val="bullet"/>
      <w:lvlText w:val="-"/>
      <w:lvlJc w:val="left"/>
      <w:pPr>
        <w:ind w:left="2214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2" w:tplc="81C281CA">
      <w:numFmt w:val="bullet"/>
      <w:lvlText w:val="•"/>
      <w:lvlJc w:val="left"/>
      <w:pPr>
        <w:ind w:left="3102" w:hanging="197"/>
      </w:pPr>
      <w:rPr>
        <w:rFonts w:hint="default"/>
      </w:rPr>
    </w:lvl>
    <w:lvl w:ilvl="3" w:tplc="B948961E">
      <w:numFmt w:val="bullet"/>
      <w:lvlText w:val="•"/>
      <w:lvlJc w:val="left"/>
      <w:pPr>
        <w:ind w:left="3985" w:hanging="197"/>
      </w:pPr>
      <w:rPr>
        <w:rFonts w:hint="default"/>
      </w:rPr>
    </w:lvl>
    <w:lvl w:ilvl="4" w:tplc="6AC46198">
      <w:numFmt w:val="bullet"/>
      <w:lvlText w:val="•"/>
      <w:lvlJc w:val="left"/>
      <w:pPr>
        <w:ind w:left="4868" w:hanging="197"/>
      </w:pPr>
      <w:rPr>
        <w:rFonts w:hint="default"/>
      </w:rPr>
    </w:lvl>
    <w:lvl w:ilvl="5" w:tplc="804A0A50">
      <w:numFmt w:val="bullet"/>
      <w:lvlText w:val="•"/>
      <w:lvlJc w:val="left"/>
      <w:pPr>
        <w:ind w:left="5751" w:hanging="197"/>
      </w:pPr>
      <w:rPr>
        <w:rFonts w:hint="default"/>
      </w:rPr>
    </w:lvl>
    <w:lvl w:ilvl="6" w:tplc="DC623C1E">
      <w:numFmt w:val="bullet"/>
      <w:lvlText w:val="•"/>
      <w:lvlJc w:val="left"/>
      <w:pPr>
        <w:ind w:left="6634" w:hanging="197"/>
      </w:pPr>
      <w:rPr>
        <w:rFonts w:hint="default"/>
      </w:rPr>
    </w:lvl>
    <w:lvl w:ilvl="7" w:tplc="CF94D540">
      <w:numFmt w:val="bullet"/>
      <w:lvlText w:val="•"/>
      <w:lvlJc w:val="left"/>
      <w:pPr>
        <w:ind w:left="7517" w:hanging="197"/>
      </w:pPr>
      <w:rPr>
        <w:rFonts w:hint="default"/>
      </w:rPr>
    </w:lvl>
    <w:lvl w:ilvl="8" w:tplc="99A4AB86">
      <w:numFmt w:val="bullet"/>
      <w:lvlText w:val="•"/>
      <w:lvlJc w:val="left"/>
      <w:pPr>
        <w:ind w:left="8400" w:hanging="197"/>
      </w:pPr>
      <w:rPr>
        <w:rFonts w:hint="default"/>
      </w:rPr>
    </w:lvl>
  </w:abstractNum>
  <w:abstractNum w:abstractNumId="3" w15:restartNumberingAfterBreak="0">
    <w:nsid w:val="37EC1DBE"/>
    <w:multiLevelType w:val="hybridMultilevel"/>
    <w:tmpl w:val="839094D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DEB2025"/>
    <w:multiLevelType w:val="multilevel"/>
    <w:tmpl w:val="7D267ADC"/>
    <w:lvl w:ilvl="0">
      <w:start w:val="8"/>
      <w:numFmt w:val="decimal"/>
      <w:lvlText w:val="%1"/>
      <w:lvlJc w:val="left"/>
      <w:pPr>
        <w:ind w:left="20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56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697" w:hanging="567"/>
      </w:pPr>
      <w:rPr>
        <w:rFonts w:hint="default"/>
      </w:rPr>
    </w:lvl>
    <w:lvl w:ilvl="3">
      <w:numFmt w:val="bullet"/>
      <w:lvlText w:val="•"/>
      <w:lvlJc w:val="left"/>
      <w:pPr>
        <w:ind w:left="4505" w:hanging="567"/>
      </w:pPr>
      <w:rPr>
        <w:rFonts w:hint="default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</w:rPr>
    </w:lvl>
    <w:lvl w:ilvl="5">
      <w:numFmt w:val="bullet"/>
      <w:lvlText w:val="•"/>
      <w:lvlJc w:val="left"/>
      <w:pPr>
        <w:ind w:left="6123" w:hanging="567"/>
      </w:pPr>
      <w:rPr>
        <w:rFonts w:hint="default"/>
      </w:rPr>
    </w:lvl>
    <w:lvl w:ilvl="6">
      <w:numFmt w:val="bullet"/>
      <w:lvlText w:val="•"/>
      <w:lvlJc w:val="left"/>
      <w:pPr>
        <w:ind w:left="6931" w:hanging="567"/>
      </w:pPr>
      <w:rPr>
        <w:rFonts w:hint="default"/>
      </w:rPr>
    </w:lvl>
    <w:lvl w:ilvl="7">
      <w:numFmt w:val="bullet"/>
      <w:lvlText w:val="•"/>
      <w:lvlJc w:val="left"/>
      <w:pPr>
        <w:ind w:left="7740" w:hanging="567"/>
      </w:pPr>
      <w:rPr>
        <w:rFonts w:hint="default"/>
      </w:rPr>
    </w:lvl>
    <w:lvl w:ilvl="8">
      <w:numFmt w:val="bullet"/>
      <w:lvlText w:val="•"/>
      <w:lvlJc w:val="left"/>
      <w:pPr>
        <w:ind w:left="8549" w:hanging="567"/>
      </w:pPr>
      <w:rPr>
        <w:rFonts w:hint="default"/>
      </w:rPr>
    </w:lvl>
  </w:abstractNum>
  <w:abstractNum w:abstractNumId="5" w15:restartNumberingAfterBreak="0">
    <w:nsid w:val="401B1718"/>
    <w:multiLevelType w:val="hybridMultilevel"/>
    <w:tmpl w:val="BDE210EA"/>
    <w:lvl w:ilvl="0" w:tplc="0414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7B8A"/>
    <w:multiLevelType w:val="hybridMultilevel"/>
    <w:tmpl w:val="668CA78A"/>
    <w:lvl w:ilvl="0" w:tplc="E5E04476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1C4F996">
      <w:numFmt w:val="bullet"/>
      <w:lvlText w:val="•"/>
      <w:lvlJc w:val="left"/>
      <w:pPr>
        <w:ind w:left="2834" w:hanging="360"/>
      </w:pPr>
      <w:rPr>
        <w:rFonts w:hint="default"/>
      </w:rPr>
    </w:lvl>
    <w:lvl w:ilvl="2" w:tplc="A782D4AC"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8CF40098">
      <w:numFmt w:val="bullet"/>
      <w:lvlText w:val="•"/>
      <w:lvlJc w:val="left"/>
      <w:pPr>
        <w:ind w:left="4463" w:hanging="360"/>
      </w:pPr>
      <w:rPr>
        <w:rFonts w:hint="default"/>
      </w:rPr>
    </w:lvl>
    <w:lvl w:ilvl="4" w:tplc="0A443DBA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7DD00C5C">
      <w:numFmt w:val="bullet"/>
      <w:lvlText w:val="•"/>
      <w:lvlJc w:val="left"/>
      <w:pPr>
        <w:ind w:left="6093" w:hanging="360"/>
      </w:pPr>
      <w:rPr>
        <w:rFonts w:hint="default"/>
      </w:rPr>
    </w:lvl>
    <w:lvl w:ilvl="6" w:tplc="6CEAE418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28581C5A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155E1A70">
      <w:numFmt w:val="bullet"/>
      <w:lvlText w:val="•"/>
      <w:lvlJc w:val="left"/>
      <w:pPr>
        <w:ind w:left="8537" w:hanging="360"/>
      </w:pPr>
      <w:rPr>
        <w:rFonts w:hint="default"/>
      </w:rPr>
    </w:lvl>
  </w:abstractNum>
  <w:abstractNum w:abstractNumId="7" w15:restartNumberingAfterBreak="0">
    <w:nsid w:val="53367F66"/>
    <w:multiLevelType w:val="hybridMultilevel"/>
    <w:tmpl w:val="807C9A0A"/>
    <w:lvl w:ilvl="0" w:tplc="042C6348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EBA32F8">
      <w:numFmt w:val="bullet"/>
      <w:lvlText w:val="•"/>
      <w:lvlJc w:val="left"/>
      <w:pPr>
        <w:ind w:left="2834" w:hanging="360"/>
      </w:pPr>
      <w:rPr>
        <w:rFonts w:hint="default"/>
      </w:rPr>
    </w:lvl>
    <w:lvl w:ilvl="2" w:tplc="DEFE4B26"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6290B88A">
      <w:numFmt w:val="bullet"/>
      <w:lvlText w:val="•"/>
      <w:lvlJc w:val="left"/>
      <w:pPr>
        <w:ind w:left="4463" w:hanging="360"/>
      </w:pPr>
      <w:rPr>
        <w:rFonts w:hint="default"/>
      </w:rPr>
    </w:lvl>
    <w:lvl w:ilvl="4" w:tplc="0A7E0382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E7E03A70">
      <w:numFmt w:val="bullet"/>
      <w:lvlText w:val="•"/>
      <w:lvlJc w:val="left"/>
      <w:pPr>
        <w:ind w:left="6093" w:hanging="360"/>
      </w:pPr>
      <w:rPr>
        <w:rFonts w:hint="default"/>
      </w:rPr>
    </w:lvl>
    <w:lvl w:ilvl="6" w:tplc="36049374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56E4FBF8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E1EC9D70">
      <w:numFmt w:val="bullet"/>
      <w:lvlText w:val="•"/>
      <w:lvlJc w:val="left"/>
      <w:pPr>
        <w:ind w:left="853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2"/>
    <w:rsid w:val="00017DB4"/>
    <w:rsid w:val="0008334D"/>
    <w:rsid w:val="000A30B1"/>
    <w:rsid w:val="000A7B89"/>
    <w:rsid w:val="00102937"/>
    <w:rsid w:val="00106558"/>
    <w:rsid w:val="00122304"/>
    <w:rsid w:val="00142BA4"/>
    <w:rsid w:val="00152F7C"/>
    <w:rsid w:val="00170F91"/>
    <w:rsid w:val="00177266"/>
    <w:rsid w:val="001A761C"/>
    <w:rsid w:val="001F5AAE"/>
    <w:rsid w:val="002015E6"/>
    <w:rsid w:val="00213EE9"/>
    <w:rsid w:val="00225D7A"/>
    <w:rsid w:val="002A643D"/>
    <w:rsid w:val="002D3E31"/>
    <w:rsid w:val="002F2E42"/>
    <w:rsid w:val="00322C3D"/>
    <w:rsid w:val="003851F9"/>
    <w:rsid w:val="003D5ABF"/>
    <w:rsid w:val="003E3CFF"/>
    <w:rsid w:val="00417AFB"/>
    <w:rsid w:val="0042496B"/>
    <w:rsid w:val="004446D7"/>
    <w:rsid w:val="004566D2"/>
    <w:rsid w:val="004A25BA"/>
    <w:rsid w:val="004B0342"/>
    <w:rsid w:val="004C711A"/>
    <w:rsid w:val="004D011F"/>
    <w:rsid w:val="004E29E9"/>
    <w:rsid w:val="004E41CD"/>
    <w:rsid w:val="0051578B"/>
    <w:rsid w:val="0052009A"/>
    <w:rsid w:val="005376DF"/>
    <w:rsid w:val="005403D9"/>
    <w:rsid w:val="005B486F"/>
    <w:rsid w:val="005C67FF"/>
    <w:rsid w:val="005C78E6"/>
    <w:rsid w:val="0062662E"/>
    <w:rsid w:val="006B339D"/>
    <w:rsid w:val="006D7DD1"/>
    <w:rsid w:val="00713F69"/>
    <w:rsid w:val="00724906"/>
    <w:rsid w:val="00754CB1"/>
    <w:rsid w:val="00756443"/>
    <w:rsid w:val="007C03E2"/>
    <w:rsid w:val="007C79A5"/>
    <w:rsid w:val="008213DB"/>
    <w:rsid w:val="0082656B"/>
    <w:rsid w:val="00837EB0"/>
    <w:rsid w:val="0084101A"/>
    <w:rsid w:val="0085191D"/>
    <w:rsid w:val="00873753"/>
    <w:rsid w:val="008803AC"/>
    <w:rsid w:val="008950F8"/>
    <w:rsid w:val="008D5A47"/>
    <w:rsid w:val="008E3204"/>
    <w:rsid w:val="00906685"/>
    <w:rsid w:val="009D7660"/>
    <w:rsid w:val="009F37E0"/>
    <w:rsid w:val="00A93C4E"/>
    <w:rsid w:val="00AF43EF"/>
    <w:rsid w:val="00B05683"/>
    <w:rsid w:val="00B06BEC"/>
    <w:rsid w:val="00B2674A"/>
    <w:rsid w:val="00B26D7D"/>
    <w:rsid w:val="00B4649A"/>
    <w:rsid w:val="00BC0CC4"/>
    <w:rsid w:val="00BD5115"/>
    <w:rsid w:val="00C57EC7"/>
    <w:rsid w:val="00C81561"/>
    <w:rsid w:val="00C838A0"/>
    <w:rsid w:val="00C84415"/>
    <w:rsid w:val="00CE1991"/>
    <w:rsid w:val="00CF3541"/>
    <w:rsid w:val="00D2788A"/>
    <w:rsid w:val="00D5619B"/>
    <w:rsid w:val="00DB3B56"/>
    <w:rsid w:val="00E04232"/>
    <w:rsid w:val="00E33E12"/>
    <w:rsid w:val="00E8069E"/>
    <w:rsid w:val="00EE45D1"/>
    <w:rsid w:val="00EF7447"/>
    <w:rsid w:val="00F0584B"/>
    <w:rsid w:val="00F0763B"/>
    <w:rsid w:val="00F21800"/>
    <w:rsid w:val="00F51940"/>
    <w:rsid w:val="00F628C6"/>
    <w:rsid w:val="00F62A70"/>
    <w:rsid w:val="00F9135D"/>
    <w:rsid w:val="00FB0E80"/>
    <w:rsid w:val="00FB5E6D"/>
    <w:rsid w:val="00FD3167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98BAA-8956-4B18-85C9-51C23224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E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2F2E42"/>
    <w:pPr>
      <w:spacing w:before="61"/>
      <w:ind w:left="1091"/>
      <w:outlineLvl w:val="0"/>
    </w:pPr>
    <w:rPr>
      <w:b/>
      <w:bCs/>
      <w:sz w:val="26"/>
      <w:szCs w:val="26"/>
    </w:rPr>
  </w:style>
  <w:style w:type="paragraph" w:styleId="Overskrift2">
    <w:name w:val="heading 2"/>
    <w:basedOn w:val="Normal"/>
    <w:link w:val="Overskrift2Tegn"/>
    <w:uiPriority w:val="1"/>
    <w:qFormat/>
    <w:rsid w:val="002F2E42"/>
    <w:pPr>
      <w:ind w:left="1518" w:hanging="427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2F2E42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2F2E4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F2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F2E42"/>
  </w:style>
  <w:style w:type="character" w:customStyle="1" w:styleId="BrdtekstTegn">
    <w:name w:val="Brødtekst Tegn"/>
    <w:basedOn w:val="Standardskriftforavsnitt"/>
    <w:link w:val="Brdtekst"/>
    <w:uiPriority w:val="1"/>
    <w:rsid w:val="002F2E42"/>
    <w:rPr>
      <w:rFonts w:ascii="Arial" w:eastAsia="Arial" w:hAnsi="Arial" w:cs="Arial"/>
      <w:lang w:val="en-US"/>
    </w:rPr>
  </w:style>
  <w:style w:type="paragraph" w:styleId="Listeavsnitt">
    <w:name w:val="List Paragraph"/>
    <w:basedOn w:val="Normal"/>
    <w:uiPriority w:val="34"/>
    <w:qFormat/>
    <w:rsid w:val="002F2E42"/>
    <w:pPr>
      <w:ind w:left="2018" w:hanging="360"/>
    </w:pPr>
  </w:style>
  <w:style w:type="paragraph" w:customStyle="1" w:styleId="TableParagraph">
    <w:name w:val="Table Paragraph"/>
    <w:basedOn w:val="Normal"/>
    <w:uiPriority w:val="1"/>
    <w:qFormat/>
    <w:rsid w:val="002F2E42"/>
  </w:style>
  <w:style w:type="paragraph" w:styleId="Bildetekst">
    <w:name w:val="caption"/>
    <w:basedOn w:val="Normal"/>
    <w:next w:val="Normal"/>
    <w:uiPriority w:val="35"/>
    <w:unhideWhenUsed/>
    <w:qFormat/>
    <w:rsid w:val="005376D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7" ma:contentTypeDescription="Opprett et nytt dokument." ma:contentTypeScope="" ma:versionID="5b56a3a0e12d3777a5562a246d67a135">
  <xsd:schema xmlns:xsd="http://www.w3.org/2001/XMLSchema" xmlns:xs="http://www.w3.org/2001/XMLSchema" xmlns:p="http://schemas.microsoft.com/office/2006/metadata/properties" xmlns:ns2="3843b35d-6d8c-4f8b-abe2-d3014749d693" targetNamespace="http://schemas.microsoft.com/office/2006/metadata/properties" ma:root="true" ma:fieldsID="f644ff17ac000bb49e6b89bef24a827a" ns2:_="">
    <xsd:import namespace="3843b35d-6d8c-4f8b-abe2-d3014749d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AB305-5018-4937-89CC-F18998FD0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B4A18-D472-48DF-93C6-B2B4BAEE216F}"/>
</file>

<file path=customXml/itemProps3.xml><?xml version="1.0" encoding="utf-8"?>
<ds:datastoreItem xmlns:ds="http://schemas.openxmlformats.org/officeDocument/2006/customXml" ds:itemID="{F997590D-10B4-42F5-AF7D-420EF507FE71}"/>
</file>

<file path=customXml/itemProps4.xml><?xml version="1.0" encoding="utf-8"?>
<ds:datastoreItem xmlns:ds="http://schemas.openxmlformats.org/officeDocument/2006/customXml" ds:itemID="{BB391396-3CFE-49AD-9E30-3A1EA860B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8001</TotalTime>
  <Pages>16</Pages>
  <Words>4538</Words>
  <Characters>24053</Characters>
  <Application>Microsoft Office Word</Application>
  <DocSecurity>0</DocSecurity>
  <Lines>200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28534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Engum</dc:creator>
  <cp:lastModifiedBy>Oddvar Haugland</cp:lastModifiedBy>
  <cp:revision>19</cp:revision>
  <dcterms:created xsi:type="dcterms:W3CDTF">2018-12-13T11:24:00Z</dcterms:created>
  <dcterms:modified xsi:type="dcterms:W3CDTF">2019-01-21T13:47:00Z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0x01010027116231C3C8544EAE0E3A6F65D22B7E</vt:lpwstr>
  </property>
</Properties>
</file>